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40" w:type="dxa"/>
        <w:jc w:val="center"/>
        <w:tblLook w:val="01E0" w:firstRow="1" w:lastRow="1" w:firstColumn="1" w:lastColumn="1" w:noHBand="0" w:noVBand="0"/>
      </w:tblPr>
      <w:tblGrid>
        <w:gridCol w:w="5245"/>
        <w:gridCol w:w="6095"/>
      </w:tblGrid>
      <w:tr w:rsidR="005C759A" w:rsidRPr="005C759A" w:rsidTr="00B437AB">
        <w:trPr>
          <w:jc w:val="center"/>
        </w:trPr>
        <w:tc>
          <w:tcPr>
            <w:tcW w:w="5245" w:type="dxa"/>
          </w:tcPr>
          <w:p w:rsidR="005C759A" w:rsidRPr="005C759A" w:rsidRDefault="005C759A" w:rsidP="00AB2813">
            <w:pPr>
              <w:widowControl w:val="0"/>
              <w:spacing w:after="5" w:line="276" w:lineRule="auto"/>
              <w:ind w:left="176" w:right="305" w:hanging="10"/>
              <w:jc w:val="center"/>
              <w:rPr>
                <w:color w:val="000000"/>
                <w:sz w:val="26"/>
                <w:szCs w:val="26"/>
                <w:lang w:val="vi-VN" w:eastAsia="vi-VN"/>
              </w:rPr>
            </w:pPr>
            <w:r w:rsidRPr="005C759A">
              <w:rPr>
                <w:color w:val="000000"/>
                <w:sz w:val="26"/>
                <w:szCs w:val="26"/>
                <w:lang w:val="vi-VN" w:eastAsia="vi-VN"/>
              </w:rPr>
              <w:t>UBND HUYỆN CƯ MGAR</w:t>
            </w:r>
          </w:p>
          <w:p w:rsidR="005C759A" w:rsidRPr="005C759A" w:rsidRDefault="005C759A" w:rsidP="00AB2813">
            <w:pPr>
              <w:widowControl w:val="0"/>
              <w:spacing w:after="5" w:line="276" w:lineRule="auto"/>
              <w:ind w:left="-111" w:right="305" w:hanging="10"/>
              <w:jc w:val="center"/>
              <w:rPr>
                <w:b/>
                <w:color w:val="000000"/>
                <w:sz w:val="26"/>
                <w:szCs w:val="26"/>
                <w:lang w:val="vi-VN" w:eastAsia="vi-VN"/>
              </w:rPr>
            </w:pPr>
            <w:r w:rsidRPr="005C759A">
              <w:rPr>
                <w:b/>
                <w:color w:val="000000"/>
                <w:sz w:val="26"/>
                <w:szCs w:val="26"/>
                <w:lang w:val="vi-VN" w:eastAsia="vi-VN"/>
              </w:rPr>
              <w:t>TRƯỜNG THCS NGUYỄN TRƯỜNG TỘ</w:t>
            </w:r>
          </w:p>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noProof/>
                <w:color w:val="000000"/>
                <w:sz w:val="28"/>
                <w:szCs w:val="28"/>
              </w:rPr>
              <mc:AlternateContent>
                <mc:Choice Requires="wps">
                  <w:drawing>
                    <wp:anchor distT="0" distB="0" distL="114300" distR="114300" simplePos="0" relativeHeight="251660288" behindDoc="0" locked="0" layoutInCell="1" allowOverlap="1" wp14:anchorId="7379F7BC" wp14:editId="2921EF4B">
                      <wp:simplePos x="0" y="0"/>
                      <wp:positionH relativeFrom="column">
                        <wp:posOffset>719455</wp:posOffset>
                      </wp:positionH>
                      <wp:positionV relativeFrom="paragraph">
                        <wp:posOffset>48260</wp:posOffset>
                      </wp:positionV>
                      <wp:extent cx="914400" cy="0"/>
                      <wp:effectExtent l="6985" t="12700" r="12065" b="63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A00CAD"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5pt,3.8pt" to="128.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nH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"/>
                  </w:pict>
                </mc:Fallback>
              </mc:AlternateContent>
            </w:r>
          </w:p>
          <w:p w:rsidR="005C759A" w:rsidRPr="005C759A" w:rsidRDefault="005C759A" w:rsidP="00AB2813">
            <w:pPr>
              <w:widowControl w:val="0"/>
              <w:spacing w:after="5" w:line="276" w:lineRule="auto"/>
              <w:ind w:left="132" w:right="305" w:hanging="10"/>
              <w:jc w:val="center"/>
              <w:rPr>
                <w:color w:val="FF0000"/>
                <w:sz w:val="28"/>
                <w:szCs w:val="28"/>
                <w:lang w:val="vi-VN" w:eastAsia="vi-VN"/>
              </w:rPr>
            </w:pPr>
            <w:r w:rsidRPr="005C759A">
              <w:rPr>
                <w:color w:val="000000"/>
                <w:sz w:val="28"/>
                <w:szCs w:val="28"/>
                <w:lang w:val="vi-VN" w:eastAsia="vi-VN"/>
              </w:rPr>
              <w:t>Số:    /</w:t>
            </w:r>
            <w:r>
              <w:rPr>
                <w:color w:val="000000"/>
                <w:sz w:val="28"/>
                <w:szCs w:val="28"/>
                <w:lang w:eastAsia="vi-VN"/>
              </w:rPr>
              <w:t>KH</w:t>
            </w:r>
            <w:r w:rsidRPr="005C759A">
              <w:rPr>
                <w:color w:val="000000"/>
                <w:sz w:val="28"/>
                <w:szCs w:val="28"/>
                <w:lang w:val="vi-VN" w:eastAsia="vi-VN"/>
              </w:rPr>
              <w:t>-NTTO</w:t>
            </w:r>
          </w:p>
        </w:tc>
        <w:tc>
          <w:tcPr>
            <w:tcW w:w="6095" w:type="dxa"/>
            <w:hideMark/>
          </w:tcPr>
          <w:p w:rsidR="005C759A" w:rsidRPr="005C759A" w:rsidRDefault="005C759A" w:rsidP="00AB2813">
            <w:pPr>
              <w:widowControl w:val="0"/>
              <w:spacing w:after="5" w:line="276" w:lineRule="auto"/>
              <w:ind w:left="132" w:right="305" w:hanging="10"/>
              <w:jc w:val="center"/>
              <w:rPr>
                <w:b/>
                <w:color w:val="000000"/>
                <w:sz w:val="26"/>
                <w:szCs w:val="26"/>
                <w:lang w:val="vi-VN" w:eastAsia="vi-VN"/>
              </w:rPr>
            </w:pPr>
            <w:r w:rsidRPr="005C759A">
              <w:rPr>
                <w:b/>
                <w:color w:val="000000"/>
                <w:sz w:val="26"/>
                <w:szCs w:val="26"/>
                <w:lang w:val="vi-VN" w:eastAsia="vi-VN"/>
              </w:rPr>
              <w:t>CỘNG HOÀ XÃ HỘI CHỦ NGHĨA VIỆT NAM</w:t>
            </w:r>
          </w:p>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Độc lập – Tự do – Hạnh phúc</w:t>
            </w:r>
          </w:p>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noProof/>
                <w:color w:val="000000"/>
                <w:sz w:val="28"/>
                <w:szCs w:val="28"/>
              </w:rPr>
              <mc:AlternateContent>
                <mc:Choice Requires="wps">
                  <w:drawing>
                    <wp:anchor distT="0" distB="0" distL="114300" distR="114300" simplePos="0" relativeHeight="251659264" behindDoc="0" locked="0" layoutInCell="1" allowOverlap="1" wp14:anchorId="15E5DDCD" wp14:editId="2E7AB4E0">
                      <wp:simplePos x="0" y="0"/>
                      <wp:positionH relativeFrom="column">
                        <wp:posOffset>755797</wp:posOffset>
                      </wp:positionH>
                      <wp:positionV relativeFrom="paragraph">
                        <wp:posOffset>43787</wp:posOffset>
                      </wp:positionV>
                      <wp:extent cx="1851408"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4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20AE07"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3.45pt" to="205.3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"/>
                  </w:pict>
                </mc:Fallback>
              </mc:AlternateContent>
            </w:r>
          </w:p>
          <w:p w:rsidR="005C759A" w:rsidRPr="005C759A" w:rsidRDefault="005C759A" w:rsidP="00AB2813">
            <w:pPr>
              <w:widowControl w:val="0"/>
              <w:spacing w:after="5" w:line="276" w:lineRule="auto"/>
              <w:ind w:left="3600" w:right="305" w:hanging="2994"/>
              <w:jc w:val="both"/>
              <w:rPr>
                <w:i/>
                <w:color w:val="000000"/>
                <w:sz w:val="26"/>
                <w:szCs w:val="28"/>
                <w:lang w:val="vi-VN" w:eastAsia="vi-VN"/>
              </w:rPr>
            </w:pPr>
            <w:r w:rsidRPr="005C759A">
              <w:rPr>
                <w:i/>
                <w:color w:val="000000"/>
                <w:sz w:val="26"/>
                <w:szCs w:val="28"/>
                <w:lang w:val="vi-VN" w:eastAsia="vi-VN"/>
              </w:rPr>
              <w:t>Ea Hđing, ngày 26 tháng 09 năm 2022</w:t>
            </w:r>
          </w:p>
          <w:p w:rsidR="005C759A" w:rsidRPr="005C759A" w:rsidRDefault="005C759A" w:rsidP="00AB2813">
            <w:pPr>
              <w:widowControl w:val="0"/>
              <w:spacing w:after="5" w:line="276" w:lineRule="auto"/>
              <w:ind w:left="132" w:right="305" w:hanging="10"/>
              <w:jc w:val="both"/>
              <w:rPr>
                <w:color w:val="000000"/>
                <w:sz w:val="28"/>
                <w:szCs w:val="28"/>
                <w:lang w:val="vi-VN" w:eastAsia="vi-VN"/>
              </w:rPr>
            </w:pPr>
          </w:p>
        </w:tc>
      </w:tr>
    </w:tbl>
    <w:p w:rsidR="005C759A" w:rsidRPr="005C759A" w:rsidRDefault="005C759A" w:rsidP="00AB2813">
      <w:pPr>
        <w:widowControl w:val="0"/>
        <w:spacing w:line="259" w:lineRule="auto"/>
        <w:ind w:right="188"/>
        <w:jc w:val="center"/>
        <w:outlineLvl w:val="0"/>
        <w:rPr>
          <w:b/>
          <w:color w:val="000000"/>
          <w:sz w:val="28"/>
          <w:szCs w:val="22"/>
          <w:lang w:val="vi-VN" w:eastAsia="vi-VN"/>
        </w:rPr>
      </w:pPr>
    </w:p>
    <w:p w:rsidR="005C759A" w:rsidRPr="005C759A" w:rsidRDefault="005C759A" w:rsidP="00AB2813">
      <w:pPr>
        <w:widowControl w:val="0"/>
        <w:spacing w:line="259" w:lineRule="auto"/>
        <w:ind w:right="188"/>
        <w:jc w:val="center"/>
        <w:outlineLvl w:val="0"/>
        <w:rPr>
          <w:b/>
          <w:color w:val="000000"/>
          <w:sz w:val="28"/>
          <w:szCs w:val="22"/>
          <w:lang w:val="vi-VN" w:eastAsia="vi-VN"/>
        </w:rPr>
      </w:pPr>
      <w:r w:rsidRPr="005C759A">
        <w:rPr>
          <w:b/>
          <w:color w:val="000000"/>
          <w:sz w:val="28"/>
          <w:szCs w:val="22"/>
          <w:lang w:val="vi-VN" w:eastAsia="vi-VN"/>
        </w:rPr>
        <w:t xml:space="preserve">KẾ HOẠCH </w:t>
      </w:r>
    </w:p>
    <w:p w:rsidR="005C759A" w:rsidRPr="005C759A" w:rsidRDefault="005C759A" w:rsidP="00AB2813">
      <w:pPr>
        <w:widowControl w:val="0"/>
        <w:spacing w:line="259" w:lineRule="auto"/>
        <w:ind w:right="185"/>
        <w:jc w:val="center"/>
        <w:rPr>
          <w:color w:val="000000"/>
          <w:sz w:val="28"/>
          <w:szCs w:val="22"/>
          <w:lang w:val="vi-VN" w:eastAsia="vi-VN"/>
        </w:rPr>
      </w:pPr>
      <w:r w:rsidRPr="005C759A">
        <w:rPr>
          <w:b/>
          <w:color w:val="000000"/>
          <w:sz w:val="28"/>
          <w:szCs w:val="22"/>
          <w:lang w:val="vi-VN" w:eastAsia="vi-VN"/>
        </w:rPr>
        <w:t xml:space="preserve">Thực hiện nhiệm vụ năm học 2022 </w:t>
      </w:r>
      <w:r w:rsidRPr="005C759A">
        <w:rPr>
          <w:color w:val="000000"/>
          <w:sz w:val="28"/>
          <w:szCs w:val="22"/>
          <w:lang w:val="vi-VN" w:eastAsia="vi-VN"/>
        </w:rPr>
        <w:t>-</w:t>
      </w:r>
      <w:r w:rsidRPr="005C759A">
        <w:rPr>
          <w:b/>
          <w:color w:val="000000"/>
          <w:sz w:val="28"/>
          <w:szCs w:val="22"/>
          <w:lang w:val="vi-VN" w:eastAsia="vi-VN"/>
        </w:rPr>
        <w:t xml:space="preserve"> 2023 </w:t>
      </w:r>
    </w:p>
    <w:p w:rsidR="005C759A" w:rsidRPr="005C759A" w:rsidRDefault="005C759A" w:rsidP="00AB2813">
      <w:pPr>
        <w:widowControl w:val="0"/>
        <w:spacing w:after="18" w:line="259" w:lineRule="auto"/>
        <w:ind w:left="842"/>
        <w:rPr>
          <w:color w:val="000000"/>
          <w:sz w:val="28"/>
          <w:szCs w:val="22"/>
          <w:lang w:val="vi-VN" w:eastAsia="vi-VN"/>
        </w:rPr>
      </w:pPr>
      <w:r w:rsidRPr="005C759A">
        <w:rPr>
          <w:i/>
          <w:noProof/>
          <w:color w:val="000000"/>
          <w:sz w:val="28"/>
          <w:szCs w:val="22"/>
        </w:rPr>
        <mc:AlternateContent>
          <mc:Choice Requires="wps">
            <w:drawing>
              <wp:anchor distT="0" distB="0" distL="114300" distR="114300" simplePos="0" relativeHeight="251661312" behindDoc="0" locked="0" layoutInCell="1" allowOverlap="1" wp14:anchorId="3479C014" wp14:editId="3DCA9CC7">
                <wp:simplePos x="0" y="0"/>
                <wp:positionH relativeFrom="column">
                  <wp:posOffset>2310130</wp:posOffset>
                </wp:positionH>
                <wp:positionV relativeFrom="paragraph">
                  <wp:posOffset>26035</wp:posOffset>
                </wp:positionV>
                <wp:extent cx="14954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954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E81A6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9pt,2.05pt" to="299.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" strokecolor="windowText" strokeweight=".5pt">
                <v:stroke joinstyle="miter"/>
              </v:line>
            </w:pict>
          </mc:Fallback>
        </mc:AlternateContent>
      </w:r>
      <w:r w:rsidRPr="005C759A">
        <w:rPr>
          <w:i/>
          <w:color w:val="000000"/>
          <w:sz w:val="28"/>
          <w:szCs w:val="22"/>
          <w:lang w:val="vi-VN" w:eastAsia="vi-VN"/>
        </w:rPr>
        <w:t xml:space="preserve"> </w:t>
      </w:r>
    </w:p>
    <w:p w:rsidR="005C759A" w:rsidRPr="005C759A" w:rsidRDefault="005C759A" w:rsidP="00AB2813">
      <w:pPr>
        <w:widowControl w:val="0"/>
        <w:spacing w:after="5" w:line="299" w:lineRule="auto"/>
        <w:ind w:left="107" w:right="294" w:firstLine="720"/>
        <w:jc w:val="both"/>
        <w:rPr>
          <w:color w:val="000000"/>
          <w:sz w:val="28"/>
          <w:szCs w:val="22"/>
          <w:lang w:val="vi-VN" w:eastAsia="vi-VN"/>
        </w:rPr>
      </w:pPr>
      <w:r w:rsidRPr="005C759A">
        <w:rPr>
          <w:color w:val="000000"/>
          <w:sz w:val="28"/>
          <w:szCs w:val="22"/>
          <w:lang w:val="vi-VN" w:eastAsia="vi-VN"/>
        </w:rPr>
        <w:t>Thực hiện Chỉ thị số 1112/CT-BGDĐT ngày 19/8/2022 của Bộ Giáo dục và Đào tạo về thực hiện nhiệm vụ năm học 2022-2023; Công văn số 1498/BGDĐT-GDTrH, ngày 19 tháng 4 năm 2022 của Bộ Giáo dục và Đào tạo triển khai chương trình giáo dục trung học năm học 2022-2023; Quyết định số 1834/QĐ-UBND ngày 16 tháng 8 năm 2022 của UBND  tỉnh Đắk Lắk ban hành khung kế hoạch thời gian năm học 2022-2023 đối với giáo  dục mầm non, giáo dục phổ thông và giáo dục thường xuyên trên địa bàn tỉnh Đắk Lắk</w:t>
      </w:r>
    </w:p>
    <w:p w:rsidR="005C759A" w:rsidRPr="005C759A" w:rsidRDefault="005C759A" w:rsidP="00AB2813">
      <w:pPr>
        <w:widowControl w:val="0"/>
        <w:spacing w:after="5" w:line="299" w:lineRule="auto"/>
        <w:ind w:left="107" w:right="294" w:firstLine="720"/>
        <w:jc w:val="both"/>
        <w:rPr>
          <w:color w:val="000000"/>
          <w:sz w:val="28"/>
          <w:szCs w:val="22"/>
          <w:lang w:val="vi-VN" w:eastAsia="vi-VN"/>
        </w:rPr>
      </w:pPr>
      <w:r w:rsidRPr="005C759A">
        <w:rPr>
          <w:color w:val="000000"/>
          <w:sz w:val="28"/>
          <w:szCs w:val="22"/>
          <w:lang w:val="vi-VN" w:eastAsia="vi-VN"/>
        </w:rPr>
        <w:t xml:space="preserve">Để thực hiện tốt chủ đề năm học 2022 - 2023 của Bộ Giáo dục và Đào tạo </w:t>
      </w:r>
      <w:r w:rsidRPr="005C759A">
        <w:rPr>
          <w:b/>
          <w:i/>
          <w:color w:val="000000"/>
          <w:sz w:val="28"/>
          <w:szCs w:val="22"/>
          <w:lang w:val="vi-VN" w:eastAsia="vi-VN"/>
        </w:rPr>
        <w:t>“Đoàn kết , sáng tạo, ra sức phấn đấu hoàn thành tốt các nhiệm vụ và mục tiêu đổi mới, củng cố và nâng cao chất lượng giáo dục và đào tạo</w:t>
      </w:r>
      <w:r w:rsidRPr="005C759A">
        <w:rPr>
          <w:color w:val="000000"/>
          <w:sz w:val="28"/>
          <w:szCs w:val="22"/>
          <w:lang w:val="vi-VN" w:eastAsia="vi-VN"/>
        </w:rPr>
        <w:t xml:space="preserve">”, trường THCS </w:t>
      </w:r>
      <w:r w:rsidRPr="005C759A">
        <w:rPr>
          <w:color w:val="000000"/>
          <w:sz w:val="28"/>
          <w:szCs w:val="22"/>
          <w:lang w:eastAsia="vi-VN"/>
        </w:rPr>
        <w:t>Nguyễn Trường Tộ</w:t>
      </w:r>
      <w:r w:rsidRPr="005C759A">
        <w:rPr>
          <w:color w:val="000000"/>
          <w:sz w:val="28"/>
          <w:szCs w:val="22"/>
          <w:lang w:val="vi-VN" w:eastAsia="vi-VN"/>
        </w:rPr>
        <w:t xml:space="preserve"> xây dựng kế hoạch thực hiện nhiệm vụ  năm học 2022 - 2023 như sau: </w:t>
      </w:r>
    </w:p>
    <w:p w:rsidR="005C759A" w:rsidRPr="005C759A" w:rsidRDefault="005C759A" w:rsidP="00AB2813">
      <w:pPr>
        <w:widowControl w:val="0"/>
        <w:tabs>
          <w:tab w:val="center" w:pos="2193"/>
        </w:tabs>
        <w:spacing w:after="88" w:line="259" w:lineRule="auto"/>
        <w:rPr>
          <w:color w:val="000000"/>
          <w:sz w:val="28"/>
          <w:szCs w:val="22"/>
          <w:lang w:val="vi-VN" w:eastAsia="vi-VN"/>
        </w:rPr>
      </w:pPr>
      <w:r w:rsidRPr="005C759A">
        <w:rPr>
          <w:b/>
          <w:color w:val="000000"/>
          <w:szCs w:val="22"/>
          <w:lang w:val="vi-VN" w:eastAsia="vi-VN"/>
        </w:rPr>
        <w:t xml:space="preserve"> </w:t>
      </w:r>
      <w:r w:rsidRPr="005C759A">
        <w:rPr>
          <w:b/>
          <w:color w:val="000000"/>
          <w:szCs w:val="22"/>
          <w:lang w:val="vi-VN" w:eastAsia="vi-VN"/>
        </w:rPr>
        <w:tab/>
      </w:r>
      <w:r w:rsidR="00251D7C">
        <w:rPr>
          <w:b/>
          <w:color w:val="000000"/>
          <w:sz w:val="28"/>
          <w:szCs w:val="22"/>
          <w:lang w:eastAsia="vi-VN"/>
        </w:rPr>
        <w:t>I</w:t>
      </w:r>
      <w:r w:rsidRPr="005C759A">
        <w:rPr>
          <w:b/>
          <w:color w:val="000000"/>
          <w:sz w:val="28"/>
          <w:szCs w:val="22"/>
          <w:lang w:val="vi-VN" w:eastAsia="vi-VN"/>
        </w:rPr>
        <w:t>. MỤC ĐÍCH YÊU CẦU</w:t>
      </w:r>
      <w:r w:rsidRPr="005C759A">
        <w:rPr>
          <w:color w:val="000000"/>
          <w:sz w:val="28"/>
          <w:szCs w:val="22"/>
          <w:lang w:val="vi-VN" w:eastAsia="vi-VN"/>
        </w:rPr>
        <w:t xml:space="preserve">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Triển khai thực hiện nhiệm vụ trong năm học 2022 - 2023; vừa đáp ứng yêu cầu đổi mới và bảo đảm chất lượng giáo dục, đào tạo thực hiện có hiệu quả Nghị quyết, Chương trình hành động, Đề án về phát triển  định hướng đến năm 2025; Nghị quyết Đại hội chi bộ  nhiệm kỳ 2022 - 2025.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Tăng cường và tập trung sự lãnh đạo các cấp uỷ đảng, hiệu lực quản lý của chính quyền; phát huy vai trò của UBMTTQ phường; sự phối hợp của các ban ngành, đoàn thể trong và ngoài nhà trường.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Tạo động lực thi đua sôi nổi trong toàn thể cán bộ, giáo viên, nhân viên tiếp tục thực hiện có hiệu quả Chỉ thị số 05-CT/TW, ngày 15/5/2016 của Bộ Chính trị "Đẩy mạnh học tập và làm theo tư tưởng, đạo đức, phong cách Hồ Chí Minh" gắn với cuộc vận động "Mỗi thầy giáo, cô giáo là một tấm gương đạo đức, tự học và sáng tạo"; "Đổi mới sáng tạo trong dạy và học"; "Xây dựng trường học Hạnh phúc"; thực hiện các phong trào thi đua của ngành một cách sáng tạo.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Tiếp tục thực hiện Chương trình giáo dục phổ thông 2018 đối với lớp 6,7; tiếp tục thực hiện Chương trình giáo dục phổ thông 2006 đối với lớp 8,9, bảo đảm </w:t>
      </w:r>
      <w:r w:rsidRPr="005C759A">
        <w:rPr>
          <w:color w:val="000000"/>
          <w:sz w:val="28"/>
          <w:szCs w:val="22"/>
          <w:lang w:val="vi-VN" w:eastAsia="vi-VN"/>
        </w:rPr>
        <w:lastRenderedPageBreak/>
        <w:t xml:space="preserve">thực hiện và hoàn thành chương trình năm học; củng cố và nâng cao chất lượng giáo dục của nhà trường.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Tiếp tục thực hiện đổi công tác quản lý, quản trị trường học theo hướng phát huy tính chủ động, linh hoạt của nhà trường và năng lực tự chủ sáng tạo của tổ chuyên môn, giáo viên trong việc thực hiện Chương trình giáo dục phổ thông; khai thác, sử dụng sách giáo khoa, các nguồn học liệu, thết bị dạy học hiệu quả, phù hợp thực tiễn; vận dụng linh hoạt các phương pháp, hình thức tổ chức dạy hoạc phát triển năng lực, phẩm chất học sinh; phối hợp giữa nhà trường, cha mẹ học sinh và các tổ chức có liên quan tại địa phương trong việc tổ chức thực hiện kế hoạch giáo dục của nhà trường.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Chỉ đạo tổ nhóm chuyên môn, các đoàn thể, cá nhân tập trung xây dựng kế hoạch, chỉ tiêu, giải pháp chi tiết công việc được giao phù hợp với điều kiện của nhà trường để hoàn thành nhiệm vụ được giao. Tăng cường đổi mới phương pháp, đổi mới kiểm tra đánh giá theo hướng phát triển phẩm chất năng lực học sinh; thực hiện hiệu quả các phương  pháp và kỹ thuật dạy học tích cực, tích hợp, lồng ghép, tinh giản nội dung dạy học trong chương trình giáo dục phổ thông hiện hành; tổ chức các hoạt động học sinh nghiên cứu khoa học giáo dục STEM và hoạt động trải nghiệm hướng nghiệp trong nhà trường. Nâng cao chất lượng giáo dục toàn diện, chú trọng chất lượng công tác học sinh giỏi, chất lượng ôn thi vào lớp 10 THPT và hướng nghiệp, định hướng phân luồng học sinh sau THCS.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Bảo đảm an ninh an toàn trường học; thực hiện quản trị trường học dân chủ, kỷ cương, nề nếp, chất lượng và hiêu quả; chủ động, linh hoạt thực hiện kế hoạch năm học, chủ động phòng chống và thiên tai và dịch bệnh. </w:t>
      </w:r>
    </w:p>
    <w:p w:rsidR="005C759A" w:rsidRPr="005C759A" w:rsidRDefault="005C759A" w:rsidP="00AB2813">
      <w:pPr>
        <w:widowControl w:val="0"/>
        <w:numPr>
          <w:ilvl w:val="0"/>
          <w:numId w:val="6"/>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Đổi mới nội dung, hình thức bồi dưỡng giáo viên theo hướng thiết thực, chất lượng và đảm bảo đúng tiến độ đáp ứng yêu cầu đổi mới giáo dục. </w:t>
      </w:r>
    </w:p>
    <w:p w:rsidR="005C759A" w:rsidRPr="005C759A" w:rsidRDefault="005C759A" w:rsidP="00AB2813">
      <w:pPr>
        <w:widowControl w:val="0"/>
        <w:tabs>
          <w:tab w:val="center" w:pos="3149"/>
        </w:tabs>
        <w:spacing w:after="125" w:line="259" w:lineRule="auto"/>
        <w:rPr>
          <w:color w:val="000000"/>
          <w:sz w:val="28"/>
          <w:szCs w:val="22"/>
          <w:lang w:val="vi-VN" w:eastAsia="vi-VN"/>
        </w:rPr>
      </w:pPr>
      <w:r w:rsidRPr="005C759A">
        <w:rPr>
          <w:b/>
          <w:color w:val="000000"/>
          <w:szCs w:val="22"/>
          <w:lang w:val="vi-VN" w:eastAsia="vi-VN"/>
        </w:rPr>
        <w:t xml:space="preserve"> </w:t>
      </w:r>
      <w:r w:rsidR="00251D7C">
        <w:rPr>
          <w:b/>
          <w:color w:val="000000"/>
          <w:sz w:val="28"/>
          <w:szCs w:val="22"/>
          <w:lang w:eastAsia="vi-VN"/>
        </w:rPr>
        <w:tab/>
      </w:r>
      <w:r w:rsidR="00251D7C" w:rsidRPr="00251D7C">
        <w:rPr>
          <w:b/>
          <w:color w:val="000000"/>
          <w:sz w:val="28"/>
          <w:szCs w:val="22"/>
          <w:lang w:eastAsia="vi-VN"/>
        </w:rPr>
        <w:t>II</w:t>
      </w:r>
      <w:r w:rsidRPr="00251D7C">
        <w:rPr>
          <w:b/>
          <w:color w:val="000000"/>
          <w:sz w:val="28"/>
          <w:szCs w:val="22"/>
          <w:lang w:val="vi-VN" w:eastAsia="vi-VN"/>
        </w:rPr>
        <w:t xml:space="preserve">. ĐẶC ĐIỂM TÌNH HÌNH NHÀ TRƯỜNG </w:t>
      </w:r>
    </w:p>
    <w:p w:rsidR="005C759A" w:rsidRPr="005C759A" w:rsidRDefault="005C759A" w:rsidP="00AB2813">
      <w:pPr>
        <w:widowControl w:val="0"/>
        <w:spacing w:after="81" w:line="259" w:lineRule="auto"/>
        <w:ind w:left="699" w:hanging="10"/>
        <w:outlineLvl w:val="0"/>
        <w:rPr>
          <w:b/>
          <w:color w:val="000000"/>
          <w:sz w:val="28"/>
          <w:szCs w:val="22"/>
          <w:lang w:val="vi-VN" w:eastAsia="vi-VN"/>
        </w:rPr>
      </w:pPr>
      <w:r w:rsidRPr="005C759A">
        <w:rPr>
          <w:b/>
          <w:color w:val="000000"/>
          <w:sz w:val="28"/>
          <w:szCs w:val="22"/>
          <w:lang w:val="vi-VN" w:eastAsia="vi-VN"/>
        </w:rPr>
        <w:t xml:space="preserve"> 1. Quy mô trường, lớp, đội ngũ, CSVC </w:t>
      </w:r>
    </w:p>
    <w:p w:rsidR="005C759A" w:rsidRPr="005C759A" w:rsidRDefault="005C759A" w:rsidP="00AB2813">
      <w:pPr>
        <w:widowControl w:val="0"/>
        <w:spacing w:after="5" w:line="276" w:lineRule="auto"/>
        <w:ind w:left="132" w:right="305" w:firstLine="567"/>
        <w:jc w:val="both"/>
        <w:rPr>
          <w:color w:val="000000"/>
          <w:sz w:val="32"/>
          <w:szCs w:val="28"/>
          <w:lang w:val="af-ZA" w:eastAsia="vi-VN"/>
        </w:rPr>
      </w:pPr>
      <w:r w:rsidRPr="005C759A">
        <w:rPr>
          <w:b/>
          <w:color w:val="000000"/>
          <w:sz w:val="28"/>
          <w:szCs w:val="22"/>
          <w:lang w:val="nl-NL" w:eastAsia="vi-VN"/>
        </w:rPr>
        <w:t>1.1. Học sinh</w:t>
      </w:r>
      <w:r w:rsidRPr="005C759A">
        <w:rPr>
          <w:color w:val="000000"/>
          <w:sz w:val="32"/>
          <w:szCs w:val="28"/>
          <w:lang w:val="af-ZA" w:eastAsia="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1410"/>
        <w:gridCol w:w="1425"/>
        <w:gridCol w:w="2265"/>
        <w:gridCol w:w="2520"/>
        <w:gridCol w:w="12"/>
      </w:tblGrid>
      <w:tr w:rsidR="005C759A" w:rsidRPr="005C759A" w:rsidTr="00B437AB">
        <w:tc>
          <w:tcPr>
            <w:tcW w:w="1555" w:type="dxa"/>
            <w:vMerge w:val="restart"/>
            <w:shd w:val="clear" w:color="auto" w:fill="auto"/>
            <w:tcMar>
              <w:top w:w="0" w:type="dxa"/>
              <w:left w:w="105" w:type="dxa"/>
              <w:bottom w:w="0" w:type="dxa"/>
              <w:right w:w="105" w:type="dxa"/>
            </w:tcMar>
            <w:vAlign w:val="cente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Số lớp</w:t>
            </w:r>
          </w:p>
        </w:tc>
        <w:tc>
          <w:tcPr>
            <w:tcW w:w="7632" w:type="dxa"/>
            <w:gridSpan w:val="5"/>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Số học sinh</w:t>
            </w:r>
          </w:p>
        </w:tc>
      </w:tr>
      <w:tr w:rsidR="005C759A" w:rsidRPr="005C759A" w:rsidTr="00B437AB">
        <w:trPr>
          <w:gridAfter w:val="1"/>
          <w:wAfter w:w="12" w:type="dxa"/>
        </w:trPr>
        <w:tc>
          <w:tcPr>
            <w:tcW w:w="1555" w:type="dxa"/>
            <w:vMerge/>
            <w:shd w:val="clear" w:color="auto" w:fill="auto"/>
            <w:vAlign w:val="center"/>
            <w:hideMark/>
          </w:tcPr>
          <w:p w:rsidR="005C759A" w:rsidRPr="005C759A" w:rsidRDefault="005C759A" w:rsidP="00AB2813">
            <w:pPr>
              <w:widowControl w:val="0"/>
              <w:spacing w:after="5" w:line="276" w:lineRule="auto"/>
              <w:ind w:left="132" w:right="305" w:hanging="10"/>
              <w:jc w:val="both"/>
              <w:rPr>
                <w:b/>
                <w:color w:val="000000"/>
                <w:sz w:val="28"/>
                <w:szCs w:val="28"/>
                <w:lang w:val="vi-VN" w:eastAsia="vi-VN"/>
              </w:rPr>
            </w:pPr>
          </w:p>
        </w:tc>
        <w:tc>
          <w:tcPr>
            <w:tcW w:w="1410"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Tổng số</w:t>
            </w:r>
          </w:p>
        </w:tc>
        <w:tc>
          <w:tcPr>
            <w:tcW w:w="142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Nữ</w:t>
            </w:r>
          </w:p>
        </w:tc>
        <w:tc>
          <w:tcPr>
            <w:tcW w:w="226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Dân tộc thiểu số</w:t>
            </w:r>
          </w:p>
        </w:tc>
        <w:tc>
          <w:tcPr>
            <w:tcW w:w="2520"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Nữ dân tộc thiểu số</w:t>
            </w:r>
          </w:p>
        </w:tc>
      </w:tr>
      <w:tr w:rsidR="005C759A" w:rsidRPr="005C759A" w:rsidTr="00B437AB">
        <w:trPr>
          <w:gridAfter w:val="1"/>
          <w:wAfter w:w="12" w:type="dxa"/>
          <w:trHeight w:val="300"/>
        </w:trPr>
        <w:tc>
          <w:tcPr>
            <w:tcW w:w="155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6</w:t>
            </w:r>
          </w:p>
        </w:tc>
        <w:tc>
          <w:tcPr>
            <w:tcW w:w="141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215</w:t>
            </w:r>
          </w:p>
        </w:tc>
        <w:tc>
          <w:tcPr>
            <w:tcW w:w="142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110</w:t>
            </w:r>
          </w:p>
        </w:tc>
        <w:tc>
          <w:tcPr>
            <w:tcW w:w="226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166</w:t>
            </w:r>
          </w:p>
        </w:tc>
        <w:tc>
          <w:tcPr>
            <w:tcW w:w="252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90</w:t>
            </w:r>
          </w:p>
        </w:tc>
      </w:tr>
      <w:tr w:rsidR="005C759A" w:rsidRPr="005C759A" w:rsidTr="00B437AB">
        <w:trPr>
          <w:gridAfter w:val="1"/>
          <w:wAfter w:w="12" w:type="dxa"/>
        </w:trPr>
        <w:tc>
          <w:tcPr>
            <w:tcW w:w="155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5</w:t>
            </w:r>
          </w:p>
        </w:tc>
        <w:tc>
          <w:tcPr>
            <w:tcW w:w="141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165</w:t>
            </w:r>
          </w:p>
        </w:tc>
        <w:tc>
          <w:tcPr>
            <w:tcW w:w="142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75</w:t>
            </w:r>
          </w:p>
        </w:tc>
        <w:tc>
          <w:tcPr>
            <w:tcW w:w="226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135</w:t>
            </w:r>
          </w:p>
        </w:tc>
        <w:tc>
          <w:tcPr>
            <w:tcW w:w="252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62</w:t>
            </w:r>
          </w:p>
        </w:tc>
      </w:tr>
      <w:tr w:rsidR="005C759A" w:rsidRPr="005C759A" w:rsidTr="00B437AB">
        <w:trPr>
          <w:gridAfter w:val="1"/>
          <w:wAfter w:w="12" w:type="dxa"/>
        </w:trPr>
        <w:tc>
          <w:tcPr>
            <w:tcW w:w="155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5</w:t>
            </w:r>
          </w:p>
        </w:tc>
        <w:tc>
          <w:tcPr>
            <w:tcW w:w="141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186</w:t>
            </w:r>
          </w:p>
        </w:tc>
        <w:tc>
          <w:tcPr>
            <w:tcW w:w="142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100</w:t>
            </w:r>
          </w:p>
        </w:tc>
        <w:tc>
          <w:tcPr>
            <w:tcW w:w="226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143</w:t>
            </w:r>
          </w:p>
        </w:tc>
        <w:tc>
          <w:tcPr>
            <w:tcW w:w="252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73</w:t>
            </w:r>
          </w:p>
        </w:tc>
      </w:tr>
      <w:tr w:rsidR="005C759A" w:rsidRPr="005C759A" w:rsidTr="00B437AB">
        <w:trPr>
          <w:gridAfter w:val="1"/>
          <w:wAfter w:w="12" w:type="dxa"/>
        </w:trPr>
        <w:tc>
          <w:tcPr>
            <w:tcW w:w="155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4</w:t>
            </w:r>
          </w:p>
        </w:tc>
        <w:tc>
          <w:tcPr>
            <w:tcW w:w="141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149</w:t>
            </w:r>
          </w:p>
        </w:tc>
        <w:tc>
          <w:tcPr>
            <w:tcW w:w="142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79</w:t>
            </w:r>
          </w:p>
        </w:tc>
        <w:tc>
          <w:tcPr>
            <w:tcW w:w="226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107</w:t>
            </w:r>
          </w:p>
        </w:tc>
        <w:tc>
          <w:tcPr>
            <w:tcW w:w="252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color w:val="000000"/>
                <w:sz w:val="28"/>
                <w:szCs w:val="28"/>
                <w:lang w:val="vi-VN" w:eastAsia="vi-VN"/>
              </w:rPr>
            </w:pPr>
            <w:r w:rsidRPr="005C759A">
              <w:rPr>
                <w:color w:val="000000"/>
                <w:sz w:val="28"/>
                <w:szCs w:val="28"/>
                <w:lang w:val="vi-VN" w:eastAsia="vi-VN"/>
              </w:rPr>
              <w:t>55</w:t>
            </w:r>
          </w:p>
        </w:tc>
      </w:tr>
      <w:tr w:rsidR="005C759A" w:rsidRPr="005C759A" w:rsidTr="00B437AB">
        <w:trPr>
          <w:gridAfter w:val="1"/>
          <w:wAfter w:w="12" w:type="dxa"/>
        </w:trPr>
        <w:tc>
          <w:tcPr>
            <w:tcW w:w="1555" w:type="dxa"/>
            <w:shd w:val="clear" w:color="auto" w:fill="auto"/>
            <w:tcMar>
              <w:top w:w="0" w:type="dxa"/>
              <w:left w:w="105" w:type="dxa"/>
              <w:bottom w:w="0" w:type="dxa"/>
              <w:right w:w="105" w:type="dxa"/>
            </w:tcMar>
            <w:hideMark/>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lastRenderedPageBreak/>
              <w:t>20</w:t>
            </w:r>
          </w:p>
        </w:tc>
        <w:tc>
          <w:tcPr>
            <w:tcW w:w="141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715</w:t>
            </w:r>
          </w:p>
        </w:tc>
        <w:tc>
          <w:tcPr>
            <w:tcW w:w="142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364</w:t>
            </w:r>
          </w:p>
        </w:tc>
        <w:tc>
          <w:tcPr>
            <w:tcW w:w="2265"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551</w:t>
            </w:r>
          </w:p>
        </w:tc>
        <w:tc>
          <w:tcPr>
            <w:tcW w:w="2520" w:type="dxa"/>
            <w:shd w:val="clear" w:color="auto" w:fill="auto"/>
            <w:tcMar>
              <w:top w:w="0" w:type="dxa"/>
              <w:left w:w="105" w:type="dxa"/>
              <w:bottom w:w="0" w:type="dxa"/>
              <w:right w:w="105" w:type="dxa"/>
            </w:tcMar>
          </w:tcPr>
          <w:p w:rsidR="005C759A" w:rsidRPr="005C759A" w:rsidRDefault="005C759A" w:rsidP="00AB2813">
            <w:pPr>
              <w:widowControl w:val="0"/>
              <w:spacing w:after="5" w:line="276" w:lineRule="auto"/>
              <w:ind w:left="132" w:right="305" w:hanging="10"/>
              <w:jc w:val="center"/>
              <w:rPr>
                <w:b/>
                <w:color w:val="000000"/>
                <w:sz w:val="28"/>
                <w:szCs w:val="28"/>
                <w:lang w:val="vi-VN" w:eastAsia="vi-VN"/>
              </w:rPr>
            </w:pPr>
            <w:r w:rsidRPr="005C759A">
              <w:rPr>
                <w:b/>
                <w:color w:val="000000"/>
                <w:sz w:val="28"/>
                <w:szCs w:val="28"/>
                <w:lang w:val="vi-VN" w:eastAsia="vi-VN"/>
              </w:rPr>
              <w:t>280</w:t>
            </w:r>
          </w:p>
        </w:tc>
      </w:tr>
    </w:tbl>
    <w:p w:rsidR="005C759A" w:rsidRPr="005C759A" w:rsidRDefault="005C759A" w:rsidP="00AB2813">
      <w:pPr>
        <w:widowControl w:val="0"/>
        <w:spacing w:after="5" w:line="276" w:lineRule="auto"/>
        <w:ind w:left="132" w:right="305" w:firstLine="567"/>
        <w:jc w:val="both"/>
        <w:rPr>
          <w:color w:val="000000"/>
          <w:sz w:val="28"/>
          <w:szCs w:val="22"/>
          <w:lang w:val="nl-NL" w:eastAsia="vi-VN"/>
        </w:rPr>
      </w:pPr>
      <w:r w:rsidRPr="005C759A">
        <w:rPr>
          <w:color w:val="000000"/>
          <w:sz w:val="28"/>
          <w:szCs w:val="28"/>
          <w:lang w:val="af-ZA" w:eastAsia="vi-VN"/>
        </w:rPr>
        <w:tab/>
      </w:r>
      <w:r w:rsidRPr="005C759A">
        <w:rPr>
          <w:b/>
          <w:color w:val="000000"/>
          <w:sz w:val="28"/>
          <w:szCs w:val="28"/>
          <w:lang w:val="af-ZA" w:eastAsia="vi-VN"/>
        </w:rPr>
        <w:t>1</w:t>
      </w:r>
      <w:r w:rsidRPr="005C759A">
        <w:rPr>
          <w:color w:val="000000"/>
          <w:sz w:val="28"/>
          <w:szCs w:val="28"/>
          <w:lang w:val="af-ZA" w:eastAsia="vi-VN"/>
        </w:rPr>
        <w:t>.</w:t>
      </w:r>
      <w:r w:rsidRPr="005C759A">
        <w:rPr>
          <w:b/>
          <w:color w:val="000000"/>
          <w:sz w:val="28"/>
          <w:szCs w:val="22"/>
          <w:lang w:val="nl-NL" w:eastAsia="vi-VN"/>
        </w:rPr>
        <w:t>2. Cán bộ Giáo viên:</w:t>
      </w:r>
      <w:r w:rsidRPr="005C759A">
        <w:rPr>
          <w:color w:val="000000"/>
          <w:sz w:val="28"/>
          <w:szCs w:val="22"/>
          <w:lang w:val="nl-NL" w:eastAsia="vi-VN"/>
        </w:rPr>
        <w:t xml:space="preserve"> </w:t>
      </w:r>
    </w:p>
    <w:p w:rsidR="005C759A" w:rsidRPr="00DC0FE7" w:rsidRDefault="005C759A" w:rsidP="00AB2813">
      <w:pPr>
        <w:widowControl w:val="0"/>
        <w:pBdr>
          <w:top w:val="nil"/>
          <w:left w:val="nil"/>
          <w:bottom w:val="nil"/>
          <w:right w:val="nil"/>
          <w:between w:val="nil"/>
        </w:pBdr>
        <w:spacing w:before="6" w:after="5" w:line="276" w:lineRule="auto"/>
        <w:ind w:left="132" w:right="413" w:firstLine="567"/>
        <w:jc w:val="both"/>
        <w:rPr>
          <w:rFonts w:asciiTheme="majorHAnsi" w:eastAsia="Times" w:hAnsiTheme="majorHAnsi" w:cstheme="majorHAnsi"/>
          <w:color w:val="000000"/>
          <w:sz w:val="28"/>
          <w:szCs w:val="28"/>
          <w:highlight w:val="white"/>
          <w:lang w:eastAsia="vi-VN"/>
        </w:rPr>
      </w:pPr>
      <w:r w:rsidRPr="005C759A">
        <w:rPr>
          <w:rFonts w:asciiTheme="majorHAnsi" w:eastAsia="Times" w:hAnsiTheme="majorHAnsi" w:cstheme="majorHAnsi"/>
          <w:color w:val="000000"/>
          <w:sz w:val="28"/>
          <w:szCs w:val="28"/>
          <w:highlight w:val="white"/>
          <w:lang w:val="vi-VN" w:eastAsia="vi-VN"/>
        </w:rPr>
        <w:t>Tổng số</w:t>
      </w:r>
      <w:r w:rsidR="00C83534">
        <w:rPr>
          <w:rFonts w:asciiTheme="majorHAnsi" w:eastAsia="Times" w:hAnsiTheme="majorHAnsi" w:cstheme="majorHAnsi"/>
          <w:color w:val="000000"/>
          <w:sz w:val="28"/>
          <w:szCs w:val="28"/>
          <w:highlight w:val="white"/>
          <w:lang w:val="vi-VN" w:eastAsia="vi-VN"/>
        </w:rPr>
        <w:t xml:space="preserve"> CBGVNV: </w:t>
      </w:r>
      <w:r w:rsidR="00C83534">
        <w:rPr>
          <w:rFonts w:asciiTheme="majorHAnsi" w:eastAsia="Times" w:hAnsiTheme="majorHAnsi" w:cstheme="majorHAnsi"/>
          <w:color w:val="000000"/>
          <w:sz w:val="28"/>
          <w:szCs w:val="28"/>
          <w:highlight w:val="white"/>
          <w:lang w:eastAsia="vi-VN"/>
        </w:rPr>
        <w:t>49</w:t>
      </w:r>
      <w:r w:rsidRPr="005C759A">
        <w:rPr>
          <w:rFonts w:asciiTheme="majorHAnsi" w:eastAsia="Times" w:hAnsiTheme="majorHAnsi" w:cstheme="majorHAnsi"/>
          <w:color w:val="000000"/>
          <w:sz w:val="28"/>
          <w:szCs w:val="28"/>
          <w:highlight w:val="white"/>
          <w:lang w:val="vi-VN" w:eastAsia="vi-VN"/>
        </w:rPr>
        <w:t>, CBQLGD: 03; Giáo viên đứng lớp: 4</w:t>
      </w:r>
      <w:r w:rsidR="00C83534">
        <w:rPr>
          <w:rFonts w:asciiTheme="majorHAnsi" w:eastAsia="Times" w:hAnsiTheme="majorHAnsi" w:cstheme="majorHAnsi"/>
          <w:color w:val="000000"/>
          <w:sz w:val="28"/>
          <w:szCs w:val="28"/>
          <w:highlight w:val="white"/>
          <w:lang w:eastAsia="vi-VN"/>
        </w:rPr>
        <w:t>0</w:t>
      </w:r>
      <w:r w:rsidRPr="005C759A">
        <w:rPr>
          <w:rFonts w:asciiTheme="majorHAnsi" w:eastAsia="Times" w:hAnsiTheme="majorHAnsi" w:cstheme="majorHAnsi"/>
          <w:color w:val="000000"/>
          <w:sz w:val="28"/>
          <w:szCs w:val="28"/>
          <w:highlight w:val="white"/>
          <w:lang w:val="vi-VN" w:eastAsia="vi-VN"/>
        </w:rPr>
        <w:t>; Giáo viên chuyên trách PCGD và Đội TNTPHCM: 02; Nhân viên: 0</w:t>
      </w:r>
      <w:r w:rsidR="00C83534">
        <w:rPr>
          <w:rFonts w:asciiTheme="majorHAnsi" w:eastAsia="Times" w:hAnsiTheme="majorHAnsi" w:cstheme="majorHAnsi"/>
          <w:color w:val="000000"/>
          <w:sz w:val="28"/>
          <w:szCs w:val="28"/>
          <w:highlight w:val="white"/>
          <w:lang w:eastAsia="vi-VN"/>
        </w:rPr>
        <w:t>6</w:t>
      </w:r>
      <w:r w:rsidRPr="005C759A">
        <w:rPr>
          <w:rFonts w:asciiTheme="majorHAnsi" w:eastAsia="Times" w:hAnsiTheme="majorHAnsi" w:cstheme="majorHAnsi"/>
          <w:color w:val="000000"/>
          <w:sz w:val="28"/>
          <w:szCs w:val="28"/>
          <w:highlight w:val="white"/>
          <w:lang w:val="vi-VN" w:eastAsia="vi-VN"/>
        </w:rPr>
        <w:t xml:space="preserve"> ( 01 Kế toán; 01 Văn thư; 01 Y tế; 01 Thư viên; 02 Thiết bị trường học; 01 Bảo vệ). Tỷ lệ giáo viên/lớp đảm bảo theo quy đị</w:t>
      </w:r>
      <w:r w:rsidR="00C83534">
        <w:rPr>
          <w:rFonts w:asciiTheme="majorHAnsi" w:eastAsia="Times" w:hAnsiTheme="majorHAnsi" w:cstheme="majorHAnsi"/>
          <w:color w:val="000000"/>
          <w:sz w:val="28"/>
          <w:szCs w:val="28"/>
          <w:highlight w:val="white"/>
          <w:lang w:val="vi-VN" w:eastAsia="vi-VN"/>
        </w:rPr>
        <w:t>nh ( 4</w:t>
      </w:r>
      <w:r w:rsidR="00C83534">
        <w:rPr>
          <w:rFonts w:asciiTheme="majorHAnsi" w:eastAsia="Times" w:hAnsiTheme="majorHAnsi" w:cstheme="majorHAnsi"/>
          <w:color w:val="000000"/>
          <w:sz w:val="28"/>
          <w:szCs w:val="28"/>
          <w:highlight w:val="white"/>
          <w:lang w:eastAsia="vi-VN"/>
        </w:rPr>
        <w:t>0</w:t>
      </w:r>
      <w:r w:rsidR="00C83534">
        <w:rPr>
          <w:rFonts w:asciiTheme="majorHAnsi" w:eastAsia="Times" w:hAnsiTheme="majorHAnsi" w:cstheme="majorHAnsi"/>
          <w:color w:val="000000"/>
          <w:sz w:val="28"/>
          <w:szCs w:val="28"/>
          <w:highlight w:val="white"/>
          <w:lang w:val="vi-VN" w:eastAsia="vi-VN"/>
        </w:rPr>
        <w:t>/</w:t>
      </w:r>
      <w:r w:rsidR="00C83534">
        <w:rPr>
          <w:rFonts w:asciiTheme="majorHAnsi" w:eastAsia="Times" w:hAnsiTheme="majorHAnsi" w:cstheme="majorHAnsi"/>
          <w:color w:val="000000"/>
          <w:sz w:val="28"/>
          <w:szCs w:val="28"/>
          <w:highlight w:val="white"/>
          <w:lang w:eastAsia="vi-VN"/>
        </w:rPr>
        <w:t>19</w:t>
      </w:r>
      <w:r w:rsidRPr="005C759A">
        <w:rPr>
          <w:rFonts w:asciiTheme="majorHAnsi" w:eastAsia="Times" w:hAnsiTheme="majorHAnsi" w:cstheme="majorHAnsi"/>
          <w:color w:val="000000"/>
          <w:sz w:val="28"/>
          <w:szCs w:val="28"/>
          <w:highlight w:val="white"/>
          <w:lang w:val="vi-VN" w:eastAsia="vi-VN"/>
        </w:rPr>
        <w:t xml:space="preserve"> tỷ lệ 2</w:t>
      </w:r>
      <w:r w:rsidR="00C83534">
        <w:rPr>
          <w:rFonts w:asciiTheme="majorHAnsi" w:eastAsia="Times" w:hAnsiTheme="majorHAnsi" w:cstheme="majorHAnsi"/>
          <w:color w:val="000000"/>
          <w:sz w:val="28"/>
          <w:szCs w:val="28"/>
          <w:highlight w:val="white"/>
          <w:lang w:eastAsia="vi-VN"/>
        </w:rPr>
        <w:t>,11</w:t>
      </w:r>
      <w:r w:rsidRPr="005C759A">
        <w:rPr>
          <w:rFonts w:asciiTheme="majorHAnsi" w:eastAsia="Times" w:hAnsiTheme="majorHAnsi" w:cstheme="majorHAnsi"/>
          <w:color w:val="000000"/>
          <w:sz w:val="28"/>
          <w:szCs w:val="28"/>
          <w:highlight w:val="white"/>
          <w:lang w:val="vi-VN" w:eastAsia="vi-VN"/>
        </w:rPr>
        <w:t xml:space="preserve"> giáo viên/lớp, </w:t>
      </w:r>
      <w:r w:rsidR="00C83534">
        <w:rPr>
          <w:rFonts w:asciiTheme="majorHAnsi" w:eastAsia="Times" w:hAnsiTheme="majorHAnsi" w:cstheme="majorHAnsi"/>
          <w:color w:val="000000"/>
          <w:sz w:val="28"/>
          <w:szCs w:val="28"/>
          <w:highlight w:val="white"/>
          <w:lang w:eastAsia="vi-VN"/>
        </w:rPr>
        <w:t>bao gồm</w:t>
      </w:r>
      <w:r w:rsidRPr="005C759A">
        <w:rPr>
          <w:rFonts w:asciiTheme="majorHAnsi" w:eastAsia="Times" w:hAnsiTheme="majorHAnsi" w:cstheme="majorHAnsi"/>
          <w:color w:val="000000"/>
          <w:sz w:val="28"/>
          <w:szCs w:val="28"/>
          <w:highlight w:val="white"/>
          <w:lang w:val="vi-VN" w:eastAsia="vi-VN"/>
        </w:rPr>
        <w:t xml:space="preserve"> giáo viên Tổng phụ trách đội và Chuyên trách PCGD – XMC)</w:t>
      </w:r>
      <w:r w:rsidR="00DC0FE7">
        <w:rPr>
          <w:rFonts w:asciiTheme="majorHAnsi" w:eastAsia="Times" w:hAnsiTheme="majorHAnsi" w:cstheme="majorHAnsi"/>
          <w:color w:val="000000"/>
          <w:sz w:val="28"/>
          <w:szCs w:val="28"/>
          <w:highlight w:val="white"/>
          <w:lang w:eastAsia="vi-VN"/>
        </w:rPr>
        <w:t>, biên chế là: 38 giáo viên (dôi dư 02 giáo viên)</w:t>
      </w:r>
    </w:p>
    <w:p w:rsidR="005C759A" w:rsidRPr="005C759A" w:rsidRDefault="005C759A" w:rsidP="00AB2813">
      <w:pPr>
        <w:widowControl w:val="0"/>
        <w:spacing w:after="5" w:line="276" w:lineRule="auto"/>
        <w:ind w:left="132" w:right="305" w:firstLine="567"/>
        <w:jc w:val="both"/>
        <w:rPr>
          <w:b/>
          <w:color w:val="000000"/>
          <w:sz w:val="28"/>
          <w:szCs w:val="28"/>
          <w:lang w:val="nl-NL" w:eastAsia="vi-VN"/>
        </w:rPr>
      </w:pPr>
      <w:r w:rsidRPr="005C759A">
        <w:rPr>
          <w:b/>
          <w:color w:val="000000"/>
          <w:sz w:val="28"/>
          <w:szCs w:val="28"/>
          <w:lang w:val="nl-NL" w:eastAsia="vi-VN"/>
        </w:rPr>
        <w:t>1.3. Về cơ sở vật chất:</w:t>
      </w:r>
    </w:p>
    <w:p w:rsidR="005C759A" w:rsidRPr="005C759A" w:rsidRDefault="005C759A" w:rsidP="00AB2813">
      <w:pPr>
        <w:widowControl w:val="0"/>
        <w:spacing w:after="5" w:line="276" w:lineRule="auto"/>
        <w:ind w:left="132" w:right="305" w:firstLine="567"/>
        <w:jc w:val="both"/>
        <w:rPr>
          <w:color w:val="000000"/>
          <w:sz w:val="28"/>
          <w:szCs w:val="28"/>
          <w:lang w:val="nl-NL" w:eastAsia="vi-VN"/>
        </w:rPr>
      </w:pPr>
      <w:r w:rsidRPr="005C759A">
        <w:rPr>
          <w:color w:val="000000"/>
          <w:sz w:val="28"/>
          <w:szCs w:val="28"/>
          <w:lang w:val="nl-NL" w:eastAsia="vi-VN"/>
        </w:rPr>
        <w:t xml:space="preserve">   Phòng học: 20 phòng kiên cố</w:t>
      </w:r>
      <w:r w:rsidR="00DC0FE7">
        <w:rPr>
          <w:color w:val="000000"/>
          <w:sz w:val="28"/>
          <w:szCs w:val="28"/>
          <w:lang w:val="nl-NL" w:eastAsia="vi-VN"/>
        </w:rPr>
        <w:t xml:space="preserve">, bàn ghế đầy đủ cho </w:t>
      </w:r>
      <w:r w:rsidRPr="005C759A">
        <w:rPr>
          <w:color w:val="000000"/>
          <w:sz w:val="28"/>
          <w:szCs w:val="28"/>
          <w:lang w:val="nl-NL" w:eastAsia="vi-VN"/>
        </w:rPr>
        <w:t>1</w:t>
      </w:r>
      <w:r w:rsidR="00DC0FE7">
        <w:rPr>
          <w:color w:val="000000"/>
          <w:sz w:val="28"/>
          <w:szCs w:val="28"/>
          <w:lang w:val="nl-NL" w:eastAsia="vi-VN"/>
        </w:rPr>
        <w:t>9</w:t>
      </w:r>
      <w:r w:rsidRPr="005C759A">
        <w:rPr>
          <w:color w:val="000000"/>
          <w:sz w:val="28"/>
          <w:szCs w:val="28"/>
          <w:lang w:val="nl-NL" w:eastAsia="vi-VN"/>
        </w:rPr>
        <w:t xml:space="preserve"> phòng học </w:t>
      </w:r>
      <w:r w:rsidR="00DC0FE7">
        <w:rPr>
          <w:color w:val="000000"/>
          <w:sz w:val="28"/>
          <w:szCs w:val="28"/>
          <w:lang w:val="nl-NL" w:eastAsia="vi-VN"/>
        </w:rPr>
        <w:t>( 19 lớp học một ca)</w:t>
      </w:r>
      <w:r w:rsidRPr="005C759A">
        <w:rPr>
          <w:color w:val="000000"/>
          <w:sz w:val="28"/>
          <w:szCs w:val="28"/>
          <w:lang w:val="nl-NL" w:eastAsia="vi-VN"/>
        </w:rPr>
        <w:t>, Có 1 phòng học Tin học. 1 phòng Thư viện, 1 phòng bộ môn. 1 phòng chờ của giáo viên và1 phòng y tế.</w:t>
      </w:r>
    </w:p>
    <w:p w:rsidR="005C759A" w:rsidRPr="005C759A" w:rsidRDefault="005C759A" w:rsidP="00AB2813">
      <w:pPr>
        <w:widowControl w:val="0"/>
        <w:spacing w:after="5" w:line="276" w:lineRule="auto"/>
        <w:ind w:left="132" w:right="305" w:firstLine="567"/>
        <w:jc w:val="both"/>
        <w:rPr>
          <w:color w:val="000000"/>
          <w:sz w:val="28"/>
          <w:szCs w:val="28"/>
          <w:lang w:val="nl-NL" w:eastAsia="vi-VN"/>
        </w:rPr>
      </w:pPr>
      <w:r w:rsidRPr="005C759A">
        <w:rPr>
          <w:color w:val="000000"/>
          <w:sz w:val="28"/>
          <w:szCs w:val="28"/>
          <w:lang w:val="nl-NL" w:eastAsia="vi-VN"/>
        </w:rPr>
        <w:t xml:space="preserve">Phòng làm việc khác: 1 Phòng Hiệu trưởng, 1 phòng  P.hiệu trưởng, </w:t>
      </w:r>
    </w:p>
    <w:p w:rsidR="005C759A" w:rsidRPr="005C759A" w:rsidRDefault="005C759A" w:rsidP="00AB2813">
      <w:pPr>
        <w:widowControl w:val="0"/>
        <w:spacing w:after="5" w:line="276" w:lineRule="auto"/>
        <w:ind w:left="132" w:right="305" w:firstLine="567"/>
        <w:jc w:val="both"/>
        <w:rPr>
          <w:color w:val="000000"/>
          <w:sz w:val="28"/>
          <w:szCs w:val="28"/>
          <w:lang w:val="nl-NL" w:eastAsia="vi-VN"/>
        </w:rPr>
      </w:pPr>
      <w:r w:rsidRPr="005C759A">
        <w:rPr>
          <w:color w:val="000000"/>
          <w:sz w:val="28"/>
          <w:szCs w:val="28"/>
          <w:lang w:val="nl-NL" w:eastAsia="vi-VN"/>
        </w:rPr>
        <w:t>Công trình vệ sinh: 1 khu vực cho HS, 1 khu vực cho GV. Nhà xe: cho học sinh: 1; Cho GV: 1.</w:t>
      </w:r>
    </w:p>
    <w:p w:rsidR="005C759A" w:rsidRPr="005C759A" w:rsidRDefault="005C759A" w:rsidP="00AB2813">
      <w:pPr>
        <w:widowControl w:val="0"/>
        <w:spacing w:after="5" w:line="276" w:lineRule="auto"/>
        <w:ind w:left="132" w:right="305" w:firstLine="567"/>
        <w:jc w:val="both"/>
        <w:rPr>
          <w:color w:val="000000"/>
          <w:sz w:val="28"/>
          <w:szCs w:val="28"/>
          <w:lang w:val="nl-NL" w:eastAsia="vi-VN"/>
        </w:rPr>
      </w:pPr>
      <w:r w:rsidRPr="005C759A">
        <w:rPr>
          <w:color w:val="000000"/>
          <w:sz w:val="28"/>
          <w:szCs w:val="28"/>
          <w:lang w:val="nl-NL" w:eastAsia="vi-VN"/>
        </w:rPr>
        <w:tab/>
        <w:t>Hiện còn thiếu nhà đa chức năng, sân bóng đá và luyện tập TDTT</w:t>
      </w:r>
      <w:r w:rsidR="00DC0FE7">
        <w:rPr>
          <w:color w:val="000000"/>
          <w:sz w:val="28"/>
          <w:szCs w:val="28"/>
          <w:lang w:val="nl-NL" w:eastAsia="vi-VN"/>
        </w:rPr>
        <w:t>, phòng học bộ môn Ngoại ngữ, Âm nhạc, phòng thí nghiệm, phòng truyền thống</w:t>
      </w:r>
      <w:r w:rsidRPr="005C759A">
        <w:rPr>
          <w:color w:val="000000"/>
          <w:sz w:val="28"/>
          <w:szCs w:val="28"/>
          <w:lang w:val="nl-NL" w:eastAsia="vi-VN"/>
        </w:rPr>
        <w:t>.</w:t>
      </w:r>
    </w:p>
    <w:p w:rsidR="005C759A" w:rsidRPr="005C759A" w:rsidRDefault="005C759A" w:rsidP="00AB2813">
      <w:pPr>
        <w:widowControl w:val="0"/>
        <w:spacing w:after="53" w:line="259" w:lineRule="auto"/>
        <w:ind w:left="699" w:hanging="10"/>
        <w:outlineLvl w:val="0"/>
        <w:rPr>
          <w:b/>
          <w:color w:val="000000"/>
          <w:sz w:val="28"/>
          <w:szCs w:val="22"/>
          <w:lang w:val="vi-VN" w:eastAsia="vi-VN"/>
        </w:rPr>
      </w:pPr>
      <w:r w:rsidRPr="005C759A">
        <w:rPr>
          <w:b/>
          <w:color w:val="000000"/>
          <w:sz w:val="28"/>
          <w:szCs w:val="22"/>
          <w:lang w:val="vi-VN" w:eastAsia="vi-VN"/>
        </w:rPr>
        <w:t xml:space="preserve">2. Những thuận lợi và khó khăn </w:t>
      </w:r>
    </w:p>
    <w:p w:rsidR="005C759A" w:rsidRPr="005C759A" w:rsidRDefault="005C759A" w:rsidP="00AB2813">
      <w:pPr>
        <w:widowControl w:val="0"/>
        <w:spacing w:after="53" w:line="259" w:lineRule="auto"/>
        <w:ind w:left="699" w:hanging="10"/>
        <w:outlineLvl w:val="1"/>
        <w:rPr>
          <w:b/>
          <w:color w:val="000000"/>
          <w:sz w:val="28"/>
          <w:szCs w:val="22"/>
          <w:lang w:val="vi-VN" w:eastAsia="vi-VN"/>
        </w:rPr>
      </w:pPr>
      <w:r w:rsidRPr="005C759A">
        <w:rPr>
          <w:b/>
          <w:color w:val="000000"/>
          <w:sz w:val="28"/>
          <w:szCs w:val="22"/>
          <w:lang w:val="vi-VN" w:eastAsia="vi-VN"/>
        </w:rPr>
        <w:t xml:space="preserve">2.1. Thuận lợi </w:t>
      </w:r>
    </w:p>
    <w:p w:rsidR="005C759A" w:rsidRPr="005C759A" w:rsidRDefault="005C759A" w:rsidP="00AB2813">
      <w:pPr>
        <w:widowControl w:val="0"/>
        <w:pBdr>
          <w:top w:val="nil"/>
          <w:left w:val="nil"/>
          <w:bottom w:val="nil"/>
          <w:right w:val="nil"/>
          <w:between w:val="nil"/>
        </w:pBdr>
        <w:spacing w:after="5" w:line="276" w:lineRule="auto"/>
        <w:ind w:left="132" w:right="413" w:firstLine="567"/>
        <w:jc w:val="both"/>
        <w:rPr>
          <w:rFonts w:asciiTheme="majorHAnsi" w:eastAsia="Times" w:hAnsiTheme="majorHAnsi" w:cstheme="majorHAnsi"/>
          <w:color w:val="000000"/>
          <w:sz w:val="28"/>
          <w:szCs w:val="28"/>
          <w:lang w:val="vi-VN" w:eastAsia="vi-VN"/>
        </w:rPr>
      </w:pP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Họ</w:t>
      </w:r>
      <w:r w:rsidRPr="005C759A">
        <w:rPr>
          <w:rFonts w:asciiTheme="majorHAnsi" w:eastAsia="Times" w:hAnsiTheme="majorHAnsi" w:cstheme="majorHAnsi"/>
          <w:color w:val="000000"/>
          <w:sz w:val="28"/>
          <w:szCs w:val="28"/>
          <w:highlight w:val="white"/>
          <w:lang w:val="vi-VN" w:eastAsia="vi-VN"/>
        </w:rPr>
        <w:t>c sinh trung bình trong m</w:t>
      </w:r>
      <w:r w:rsidRPr="005C759A">
        <w:rPr>
          <w:rFonts w:asciiTheme="majorHAnsi" w:hAnsiTheme="majorHAnsi" w:cstheme="majorHAnsi"/>
          <w:color w:val="000000"/>
          <w:sz w:val="28"/>
          <w:szCs w:val="28"/>
          <w:highlight w:val="white"/>
          <w:lang w:val="vi-VN" w:eastAsia="vi-VN"/>
        </w:rPr>
        <w:t>ỗ</w:t>
      </w:r>
      <w:r w:rsidRPr="005C759A">
        <w:rPr>
          <w:rFonts w:asciiTheme="majorHAnsi" w:eastAsia="Times" w:hAnsiTheme="majorHAnsi" w:cstheme="majorHAnsi"/>
          <w:color w:val="000000"/>
          <w:sz w:val="28"/>
          <w:szCs w:val="28"/>
          <w:highlight w:val="white"/>
          <w:lang w:val="vi-VN" w:eastAsia="vi-VN"/>
        </w:rPr>
        <w:t>i l</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p</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 xml:space="preserve">39 </w:t>
      </w:r>
      <w:r w:rsidRPr="005C759A">
        <w:rPr>
          <w:rFonts w:asciiTheme="majorHAnsi" w:hAnsiTheme="majorHAnsi" w:cstheme="majorHAnsi"/>
          <w:color w:val="000000"/>
          <w:sz w:val="28"/>
          <w:szCs w:val="28"/>
          <w:highlight w:val="white"/>
          <w:lang w:val="vi-VN" w:eastAsia="vi-VN"/>
        </w:rPr>
        <w:t xml:space="preserve">em. HS cơ bản chăm ngoan, lễ </w:t>
      </w:r>
      <w:r w:rsidRPr="005C759A">
        <w:rPr>
          <w:rFonts w:asciiTheme="majorHAnsi" w:eastAsia="Times" w:hAnsiTheme="majorHAnsi" w:cstheme="majorHAnsi"/>
          <w:color w:val="000000"/>
          <w:sz w:val="28"/>
          <w:szCs w:val="28"/>
          <w:highlight w:val="white"/>
          <w:lang w:val="vi-VN" w:eastAsia="vi-VN"/>
        </w:rPr>
        <w:t>phép, ch</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p hành t</w:t>
      </w:r>
      <w:r w:rsidRPr="005C759A">
        <w:rPr>
          <w:rFonts w:asciiTheme="majorHAnsi" w:hAnsiTheme="majorHAnsi" w:cstheme="majorHAnsi"/>
          <w:color w:val="000000"/>
          <w:sz w:val="28"/>
          <w:szCs w:val="28"/>
          <w:highlight w:val="white"/>
          <w:lang w:val="vi-VN" w:eastAsia="vi-VN"/>
        </w:rPr>
        <w:t>ố</w:t>
      </w:r>
      <w:r w:rsidRPr="005C759A">
        <w:rPr>
          <w:rFonts w:asciiTheme="majorHAnsi" w:eastAsia="Times" w:hAnsiTheme="majorHAnsi" w:cstheme="majorHAnsi"/>
          <w:color w:val="000000"/>
          <w:sz w:val="28"/>
          <w:szCs w:val="28"/>
          <w:highlight w:val="white"/>
          <w:lang w:val="vi-VN" w:eastAsia="vi-VN"/>
        </w:rPr>
        <w:t>t n</w:t>
      </w:r>
      <w:r w:rsidRPr="005C759A">
        <w:rPr>
          <w:rFonts w:asciiTheme="majorHAnsi" w:hAnsiTheme="majorHAnsi" w:cstheme="majorHAnsi"/>
          <w:color w:val="000000"/>
          <w:sz w:val="28"/>
          <w:szCs w:val="28"/>
          <w:highlight w:val="white"/>
          <w:lang w:val="vi-VN" w:eastAsia="vi-VN"/>
        </w:rPr>
        <w:t xml:space="preserve">ề </w:t>
      </w:r>
      <w:r w:rsidRPr="005C759A">
        <w:rPr>
          <w:rFonts w:asciiTheme="majorHAnsi" w:eastAsia="Times" w:hAnsiTheme="majorHAnsi" w:cstheme="majorHAnsi"/>
          <w:color w:val="000000"/>
          <w:sz w:val="28"/>
          <w:szCs w:val="28"/>
          <w:highlight w:val="white"/>
          <w:lang w:val="vi-VN" w:eastAsia="vi-VN"/>
        </w:rPr>
        <w:t>n</w:t>
      </w:r>
      <w:r w:rsidRPr="005C759A">
        <w:rPr>
          <w:rFonts w:asciiTheme="majorHAnsi" w:hAnsiTheme="majorHAnsi" w:cstheme="majorHAnsi"/>
          <w:color w:val="000000"/>
          <w:sz w:val="28"/>
          <w:szCs w:val="28"/>
          <w:highlight w:val="white"/>
          <w:lang w:val="vi-VN" w:eastAsia="vi-VN"/>
        </w:rPr>
        <w:t>ế</w:t>
      </w:r>
      <w:r w:rsidRPr="005C759A">
        <w:rPr>
          <w:rFonts w:asciiTheme="majorHAnsi" w:eastAsia="Times" w:hAnsiTheme="majorHAnsi" w:cstheme="majorHAnsi"/>
          <w:color w:val="000000"/>
          <w:sz w:val="28"/>
          <w:szCs w:val="28"/>
          <w:highlight w:val="white"/>
          <w:lang w:val="vi-VN" w:eastAsia="vi-VN"/>
        </w:rPr>
        <w:t>p, k</w:t>
      </w:r>
      <w:r w:rsidRPr="005C759A">
        <w:rPr>
          <w:rFonts w:asciiTheme="majorHAnsi" w:hAnsiTheme="majorHAnsi" w:cstheme="majorHAnsi"/>
          <w:color w:val="000000"/>
          <w:sz w:val="28"/>
          <w:szCs w:val="28"/>
          <w:highlight w:val="white"/>
          <w:lang w:val="vi-VN" w:eastAsia="vi-VN"/>
        </w:rPr>
        <w:t>ỷ cương và thự</w:t>
      </w:r>
      <w:r w:rsidRPr="005C759A">
        <w:rPr>
          <w:rFonts w:asciiTheme="majorHAnsi" w:eastAsia="Times" w:hAnsiTheme="majorHAnsi" w:cstheme="majorHAnsi"/>
          <w:color w:val="000000"/>
          <w:sz w:val="28"/>
          <w:szCs w:val="28"/>
          <w:highlight w:val="white"/>
          <w:lang w:val="vi-VN" w:eastAsia="vi-VN"/>
        </w:rPr>
        <w:t>c 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t</w:t>
      </w:r>
      <w:r w:rsidRPr="005C759A">
        <w:rPr>
          <w:rFonts w:asciiTheme="majorHAnsi" w:hAnsiTheme="majorHAnsi" w:cstheme="majorHAnsi"/>
          <w:color w:val="000000"/>
          <w:sz w:val="28"/>
          <w:szCs w:val="28"/>
          <w:highlight w:val="white"/>
          <w:lang w:val="vi-VN" w:eastAsia="vi-VN"/>
        </w:rPr>
        <w:t>ố</w:t>
      </w:r>
      <w:r w:rsidRPr="005C759A">
        <w:rPr>
          <w:rFonts w:asciiTheme="majorHAnsi" w:eastAsia="Times" w:hAnsiTheme="majorHAnsi" w:cstheme="majorHAnsi"/>
          <w:color w:val="000000"/>
          <w:sz w:val="28"/>
          <w:szCs w:val="28"/>
          <w:highlight w:val="white"/>
          <w:lang w:val="vi-VN" w:eastAsia="vi-VN"/>
        </w:rPr>
        <w:t>t các nhi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m v</w:t>
      </w:r>
      <w:r w:rsidRPr="005C759A">
        <w:rPr>
          <w:rFonts w:asciiTheme="majorHAnsi" w:hAnsiTheme="majorHAnsi" w:cstheme="majorHAnsi"/>
          <w:color w:val="000000"/>
          <w:sz w:val="28"/>
          <w:szCs w:val="28"/>
          <w:highlight w:val="white"/>
          <w:lang w:val="vi-VN" w:eastAsia="vi-VN"/>
        </w:rPr>
        <w:t xml:space="preserve">ụ </w:t>
      </w:r>
      <w:r w:rsidRPr="005C759A">
        <w:rPr>
          <w:rFonts w:asciiTheme="majorHAnsi" w:eastAsia="Times" w:hAnsiTheme="majorHAnsi" w:cstheme="majorHAnsi"/>
          <w:color w:val="000000"/>
          <w:sz w:val="28"/>
          <w:szCs w:val="28"/>
          <w:highlight w:val="white"/>
          <w:lang w:val="vi-VN" w:eastAsia="vi-VN"/>
        </w:rPr>
        <w:t>c</w:t>
      </w:r>
      <w:r w:rsidRPr="005C759A">
        <w:rPr>
          <w:rFonts w:asciiTheme="majorHAnsi" w:hAnsiTheme="majorHAnsi" w:cstheme="majorHAnsi"/>
          <w:color w:val="000000"/>
          <w:sz w:val="28"/>
          <w:szCs w:val="28"/>
          <w:highlight w:val="white"/>
          <w:lang w:val="vi-VN" w:eastAsia="vi-VN"/>
        </w:rPr>
        <w:t>ủa ngườ</w:t>
      </w:r>
      <w:r w:rsidRPr="005C759A">
        <w:rPr>
          <w:rFonts w:asciiTheme="majorHAnsi" w:eastAsia="Times" w:hAnsiTheme="majorHAnsi" w:cstheme="majorHAnsi"/>
          <w:color w:val="000000"/>
          <w:sz w:val="28"/>
          <w:szCs w:val="28"/>
          <w:highlight w:val="white"/>
          <w:lang w:val="vi-VN" w:eastAsia="vi-VN"/>
        </w:rPr>
        <w:t>i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sinh.</w:t>
      </w:r>
      <w:r w:rsidRPr="005C759A">
        <w:rPr>
          <w:rFonts w:asciiTheme="majorHAnsi" w:eastAsia="Times" w:hAnsiTheme="majorHAnsi" w:cstheme="majorHAnsi"/>
          <w:color w:val="000000"/>
          <w:sz w:val="28"/>
          <w:szCs w:val="28"/>
          <w:lang w:val="vi-VN" w:eastAsia="vi-VN"/>
        </w:rPr>
        <w:t xml:space="preserve">  </w:t>
      </w:r>
    </w:p>
    <w:p w:rsidR="005C759A" w:rsidRPr="005C759A" w:rsidRDefault="005C759A" w:rsidP="00AB2813">
      <w:pPr>
        <w:widowControl w:val="0"/>
        <w:pBdr>
          <w:top w:val="nil"/>
          <w:left w:val="nil"/>
          <w:bottom w:val="nil"/>
          <w:right w:val="nil"/>
          <w:between w:val="nil"/>
        </w:pBdr>
        <w:spacing w:before="5" w:after="5" w:line="276" w:lineRule="auto"/>
        <w:ind w:left="132" w:right="413" w:firstLine="567"/>
        <w:jc w:val="both"/>
        <w:rPr>
          <w:rFonts w:asciiTheme="majorHAnsi" w:eastAsia="Times" w:hAnsiTheme="majorHAnsi" w:cstheme="majorHAnsi"/>
          <w:color w:val="000000"/>
          <w:sz w:val="28"/>
          <w:szCs w:val="28"/>
          <w:highlight w:val="white"/>
          <w:lang w:val="vi-VN" w:eastAsia="vi-VN"/>
        </w:rPr>
      </w:pP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Đội ngũ CBGV, NV có trình độ đạ</w:t>
      </w:r>
      <w:r w:rsidRPr="005C759A">
        <w:rPr>
          <w:rFonts w:asciiTheme="majorHAnsi" w:eastAsia="Times" w:hAnsiTheme="majorHAnsi" w:cstheme="majorHAnsi"/>
          <w:color w:val="000000"/>
          <w:sz w:val="28"/>
          <w:szCs w:val="28"/>
          <w:highlight w:val="white"/>
          <w:lang w:val="vi-VN" w:eastAsia="vi-VN"/>
        </w:rPr>
        <w:t>t chu</w:t>
      </w:r>
      <w:r w:rsidRPr="005C759A">
        <w:rPr>
          <w:rFonts w:asciiTheme="majorHAnsi" w:hAnsiTheme="majorHAnsi" w:cstheme="majorHAnsi"/>
          <w:color w:val="000000"/>
          <w:sz w:val="28"/>
          <w:szCs w:val="28"/>
          <w:highlight w:val="white"/>
          <w:lang w:val="vi-VN" w:eastAsia="vi-VN"/>
        </w:rPr>
        <w:t>ẩ</w:t>
      </w:r>
      <w:r w:rsidRPr="005C759A">
        <w:rPr>
          <w:rFonts w:asciiTheme="majorHAnsi" w:eastAsia="Times" w:hAnsiTheme="majorHAnsi" w:cstheme="majorHAnsi"/>
          <w:color w:val="000000"/>
          <w:sz w:val="28"/>
          <w:szCs w:val="28"/>
          <w:highlight w:val="white"/>
          <w:lang w:val="vi-VN" w:eastAsia="vi-VN"/>
        </w:rPr>
        <w:t>n 92%</w:t>
      </w:r>
      <w:r w:rsidRPr="005C759A">
        <w:rPr>
          <w:rFonts w:asciiTheme="majorHAnsi" w:hAnsiTheme="majorHAnsi" w:cstheme="majorHAnsi"/>
          <w:color w:val="000000"/>
          <w:sz w:val="28"/>
          <w:szCs w:val="28"/>
          <w:highlight w:val="white"/>
          <w:lang w:val="vi-VN" w:eastAsia="vi-VN"/>
        </w:rPr>
        <w:t xml:space="preserve">%. Đa số </w:t>
      </w:r>
      <w:r w:rsidRPr="005C759A">
        <w:rPr>
          <w:rFonts w:asciiTheme="majorHAnsi" w:eastAsia="Times" w:hAnsiTheme="majorHAnsi" w:cstheme="majorHAnsi"/>
          <w:color w:val="000000"/>
          <w:sz w:val="28"/>
          <w:szCs w:val="28"/>
          <w:highlight w:val="white"/>
          <w:lang w:val="vi-VN" w:eastAsia="vi-VN"/>
        </w:rPr>
        <w:t>giáo viên có ph</w:t>
      </w:r>
      <w:r w:rsidRPr="005C759A">
        <w:rPr>
          <w:rFonts w:asciiTheme="majorHAnsi" w:hAnsiTheme="majorHAnsi" w:cstheme="majorHAnsi"/>
          <w:color w:val="000000"/>
          <w:sz w:val="28"/>
          <w:szCs w:val="28"/>
          <w:highlight w:val="white"/>
          <w:lang w:val="vi-VN" w:eastAsia="vi-VN"/>
        </w:rPr>
        <w:t>ẩ</w:t>
      </w:r>
      <w:r w:rsidRPr="005C759A">
        <w:rPr>
          <w:rFonts w:asciiTheme="majorHAnsi" w:eastAsia="Times" w:hAnsiTheme="majorHAnsi" w:cstheme="majorHAnsi"/>
          <w:color w:val="000000"/>
          <w:sz w:val="28"/>
          <w:szCs w:val="28"/>
          <w:highlight w:val="white"/>
          <w:lang w:val="vi-VN" w:eastAsia="vi-VN"/>
        </w:rPr>
        <w:t>m</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ch</w:t>
      </w:r>
      <w:r w:rsidRPr="005C759A">
        <w:rPr>
          <w:rFonts w:asciiTheme="majorHAnsi" w:hAnsiTheme="majorHAnsi" w:cstheme="majorHAnsi"/>
          <w:color w:val="000000"/>
          <w:sz w:val="28"/>
          <w:szCs w:val="28"/>
          <w:highlight w:val="white"/>
          <w:lang w:val="vi-VN" w:eastAsia="vi-VN"/>
        </w:rPr>
        <w:t>ất, đạo đứ</w:t>
      </w:r>
      <w:r w:rsidRPr="005C759A">
        <w:rPr>
          <w:rFonts w:asciiTheme="majorHAnsi" w:eastAsia="Times" w:hAnsiTheme="majorHAnsi" w:cstheme="majorHAnsi"/>
          <w:color w:val="000000"/>
          <w:sz w:val="28"/>
          <w:szCs w:val="28"/>
          <w:highlight w:val="white"/>
          <w:lang w:val="vi-VN" w:eastAsia="vi-VN"/>
        </w:rPr>
        <w:t>c t</w:t>
      </w:r>
      <w:r w:rsidRPr="005C759A">
        <w:rPr>
          <w:rFonts w:asciiTheme="majorHAnsi" w:hAnsiTheme="majorHAnsi" w:cstheme="majorHAnsi"/>
          <w:color w:val="000000"/>
          <w:sz w:val="28"/>
          <w:szCs w:val="28"/>
          <w:highlight w:val="white"/>
          <w:lang w:val="vi-VN" w:eastAsia="vi-VN"/>
        </w:rPr>
        <w:t>ố</w:t>
      </w:r>
      <w:r w:rsidRPr="005C759A">
        <w:rPr>
          <w:rFonts w:asciiTheme="majorHAnsi" w:eastAsia="Times" w:hAnsiTheme="majorHAnsi" w:cstheme="majorHAnsi"/>
          <w:color w:val="000000"/>
          <w:sz w:val="28"/>
          <w:szCs w:val="28"/>
          <w:highlight w:val="white"/>
          <w:lang w:val="vi-VN" w:eastAsia="vi-VN"/>
        </w:rPr>
        <w:t>t, v</w:t>
      </w:r>
      <w:r w:rsidRPr="005C759A">
        <w:rPr>
          <w:rFonts w:asciiTheme="majorHAnsi" w:hAnsiTheme="majorHAnsi" w:cstheme="majorHAnsi"/>
          <w:color w:val="000000"/>
          <w:sz w:val="28"/>
          <w:szCs w:val="28"/>
          <w:highlight w:val="white"/>
          <w:lang w:val="vi-VN" w:eastAsia="vi-VN"/>
        </w:rPr>
        <w:t>ữ</w:t>
      </w:r>
      <w:r w:rsidRPr="005C759A">
        <w:rPr>
          <w:rFonts w:asciiTheme="majorHAnsi" w:eastAsia="Times" w:hAnsiTheme="majorHAnsi" w:cstheme="majorHAnsi"/>
          <w:color w:val="000000"/>
          <w:sz w:val="28"/>
          <w:szCs w:val="28"/>
          <w:highlight w:val="white"/>
          <w:lang w:val="vi-VN" w:eastAsia="vi-VN"/>
        </w:rPr>
        <w:t>ng vàng v</w:t>
      </w:r>
      <w:r w:rsidRPr="005C759A">
        <w:rPr>
          <w:rFonts w:asciiTheme="majorHAnsi" w:hAnsiTheme="majorHAnsi" w:cstheme="majorHAnsi"/>
          <w:color w:val="000000"/>
          <w:sz w:val="28"/>
          <w:szCs w:val="28"/>
          <w:highlight w:val="white"/>
          <w:lang w:val="vi-VN" w:eastAsia="vi-VN"/>
        </w:rPr>
        <w:t>ề tư tưở</w:t>
      </w:r>
      <w:r w:rsidRPr="005C759A">
        <w:rPr>
          <w:rFonts w:asciiTheme="majorHAnsi" w:eastAsia="Times" w:hAnsiTheme="majorHAnsi" w:cstheme="majorHAnsi"/>
          <w:color w:val="000000"/>
          <w:sz w:val="28"/>
          <w:szCs w:val="28"/>
          <w:highlight w:val="white"/>
          <w:lang w:val="vi-VN" w:eastAsia="vi-VN"/>
        </w:rPr>
        <w:t>ng chính tr</w:t>
      </w:r>
      <w:r w:rsidRPr="005C759A">
        <w:rPr>
          <w:rFonts w:asciiTheme="majorHAnsi" w:hAnsiTheme="majorHAnsi" w:cstheme="majorHAnsi"/>
          <w:color w:val="000000"/>
          <w:sz w:val="28"/>
          <w:szCs w:val="28"/>
          <w:highlight w:val="white"/>
          <w:lang w:val="vi-VN" w:eastAsia="vi-VN"/>
        </w:rPr>
        <w:t>ị; Năng lự</w:t>
      </w:r>
      <w:r w:rsidRPr="005C759A">
        <w:rPr>
          <w:rFonts w:asciiTheme="majorHAnsi" w:eastAsia="Times" w:hAnsiTheme="majorHAnsi" w:cstheme="majorHAnsi"/>
          <w:color w:val="000000"/>
          <w:sz w:val="28"/>
          <w:szCs w:val="28"/>
          <w:highlight w:val="white"/>
          <w:lang w:val="vi-VN" w:eastAsia="vi-VN"/>
        </w:rPr>
        <w:t>c chuyên môn tốt, tinh th</w:t>
      </w:r>
      <w:r w:rsidRPr="005C759A">
        <w:rPr>
          <w:rFonts w:asciiTheme="majorHAnsi" w:hAnsiTheme="majorHAnsi" w:cstheme="majorHAnsi"/>
          <w:color w:val="000000"/>
          <w:sz w:val="28"/>
          <w:szCs w:val="28"/>
          <w:highlight w:val="white"/>
          <w:lang w:val="vi-VN" w:eastAsia="vi-VN"/>
        </w:rPr>
        <w:t>ầ</w:t>
      </w:r>
      <w:r w:rsidRPr="005C759A">
        <w:rPr>
          <w:rFonts w:asciiTheme="majorHAnsi" w:eastAsia="Times" w:hAnsiTheme="majorHAnsi" w:cstheme="majorHAnsi"/>
          <w:color w:val="000000"/>
          <w:sz w:val="28"/>
          <w:szCs w:val="28"/>
          <w:highlight w:val="white"/>
          <w:lang w:val="vi-VN" w:eastAsia="vi-VN"/>
        </w:rPr>
        <w:t xml:space="preserve">n </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trách nhi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m cao trong công vi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 xml:space="preserve">c; </w:t>
      </w:r>
    </w:p>
    <w:p w:rsidR="005C759A" w:rsidRPr="005C759A" w:rsidRDefault="005C759A" w:rsidP="00AB2813">
      <w:pPr>
        <w:widowControl w:val="0"/>
        <w:pBdr>
          <w:top w:val="nil"/>
          <w:left w:val="nil"/>
          <w:bottom w:val="nil"/>
          <w:right w:val="nil"/>
          <w:between w:val="nil"/>
        </w:pBdr>
        <w:spacing w:before="5" w:after="5" w:line="276" w:lineRule="auto"/>
        <w:ind w:left="132" w:right="413" w:firstLine="567"/>
        <w:jc w:val="both"/>
        <w:rPr>
          <w:rFonts w:asciiTheme="majorHAnsi" w:eastAsia="Times" w:hAnsiTheme="majorHAnsi" w:cstheme="majorHAnsi"/>
          <w:color w:val="000000"/>
          <w:sz w:val="28"/>
          <w:szCs w:val="28"/>
          <w:lang w:val="vi-VN" w:eastAsia="vi-VN"/>
        </w:rPr>
      </w:pP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Tình hình địa phương: an ninh, chính trị đượ</w:t>
      </w:r>
      <w:r w:rsidRPr="005C759A">
        <w:rPr>
          <w:rFonts w:asciiTheme="majorHAnsi" w:eastAsia="Times" w:hAnsiTheme="majorHAnsi" w:cstheme="majorHAnsi"/>
          <w:color w:val="000000"/>
          <w:sz w:val="28"/>
          <w:szCs w:val="28"/>
          <w:highlight w:val="white"/>
          <w:lang w:val="vi-VN" w:eastAsia="vi-VN"/>
        </w:rPr>
        <w:t>c gi</w:t>
      </w:r>
      <w:r w:rsidRPr="005C759A">
        <w:rPr>
          <w:rFonts w:asciiTheme="majorHAnsi" w:hAnsiTheme="majorHAnsi" w:cstheme="majorHAnsi"/>
          <w:color w:val="000000"/>
          <w:sz w:val="28"/>
          <w:szCs w:val="28"/>
          <w:highlight w:val="white"/>
          <w:lang w:val="vi-VN" w:eastAsia="vi-VN"/>
        </w:rPr>
        <w:t xml:space="preserve">ữ </w:t>
      </w:r>
      <w:r w:rsidRPr="005C759A">
        <w:rPr>
          <w:rFonts w:asciiTheme="majorHAnsi" w:eastAsia="Times" w:hAnsiTheme="majorHAnsi" w:cstheme="majorHAnsi"/>
          <w:color w:val="000000"/>
          <w:sz w:val="28"/>
          <w:szCs w:val="28"/>
          <w:highlight w:val="white"/>
          <w:lang w:val="vi-VN" w:eastAsia="vi-VN"/>
        </w:rPr>
        <w:t>v</w:t>
      </w:r>
      <w:r w:rsidRPr="005C759A">
        <w:rPr>
          <w:rFonts w:asciiTheme="majorHAnsi" w:hAnsiTheme="majorHAnsi" w:cstheme="majorHAnsi"/>
          <w:color w:val="000000"/>
          <w:sz w:val="28"/>
          <w:szCs w:val="28"/>
          <w:highlight w:val="white"/>
          <w:lang w:val="vi-VN" w:eastAsia="vi-VN"/>
        </w:rPr>
        <w:t>ữ</w:t>
      </w:r>
      <w:r w:rsidRPr="005C759A">
        <w:rPr>
          <w:rFonts w:asciiTheme="majorHAnsi" w:eastAsia="Times" w:hAnsiTheme="majorHAnsi" w:cstheme="majorHAnsi"/>
          <w:color w:val="000000"/>
          <w:sz w:val="28"/>
          <w:szCs w:val="28"/>
          <w:highlight w:val="white"/>
          <w:lang w:val="vi-VN" w:eastAsia="vi-VN"/>
        </w:rPr>
        <w:t xml:space="preserve">ng, </w:t>
      </w:r>
      <w:r w:rsidRPr="005C759A">
        <w:rPr>
          <w:rFonts w:asciiTheme="majorHAnsi" w:hAnsiTheme="majorHAnsi" w:cstheme="majorHAnsi"/>
          <w:color w:val="000000"/>
          <w:sz w:val="28"/>
          <w:szCs w:val="28"/>
          <w:highlight w:val="white"/>
          <w:lang w:val="vi-VN" w:eastAsia="vi-VN"/>
        </w:rPr>
        <w:t>đờ</w:t>
      </w:r>
      <w:r w:rsidRPr="005C759A">
        <w:rPr>
          <w:rFonts w:asciiTheme="majorHAnsi" w:eastAsia="Times" w:hAnsiTheme="majorHAnsi" w:cstheme="majorHAnsi"/>
          <w:color w:val="000000"/>
          <w:sz w:val="28"/>
          <w:szCs w:val="28"/>
          <w:highlight w:val="white"/>
          <w:lang w:val="vi-VN" w:eastAsia="vi-VN"/>
        </w:rPr>
        <w:t>i s</w:t>
      </w:r>
      <w:r w:rsidRPr="005C759A">
        <w:rPr>
          <w:rFonts w:asciiTheme="majorHAnsi" w:hAnsiTheme="majorHAnsi" w:cstheme="majorHAnsi"/>
          <w:color w:val="000000"/>
          <w:sz w:val="28"/>
          <w:szCs w:val="28"/>
          <w:highlight w:val="white"/>
          <w:lang w:val="vi-VN" w:eastAsia="vi-VN"/>
        </w:rPr>
        <w:t>ống nhân dân ngày càng</w:t>
      </w: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ổn đị</w:t>
      </w:r>
      <w:r w:rsidRPr="005C759A">
        <w:rPr>
          <w:rFonts w:asciiTheme="majorHAnsi" w:eastAsia="Times" w:hAnsiTheme="majorHAnsi" w:cstheme="majorHAnsi"/>
          <w:color w:val="000000"/>
          <w:sz w:val="28"/>
          <w:szCs w:val="28"/>
          <w:highlight w:val="white"/>
          <w:lang w:val="vi-VN" w:eastAsia="vi-VN"/>
        </w:rPr>
        <w:t>nh; ph</w:t>
      </w:r>
      <w:r w:rsidRPr="005C759A">
        <w:rPr>
          <w:rFonts w:asciiTheme="majorHAnsi" w:hAnsiTheme="majorHAnsi" w:cstheme="majorHAnsi"/>
          <w:color w:val="000000"/>
          <w:sz w:val="28"/>
          <w:szCs w:val="28"/>
          <w:highlight w:val="white"/>
          <w:lang w:val="vi-VN" w:eastAsia="vi-VN"/>
        </w:rPr>
        <w:t>ụ huynh tin tưở</w:t>
      </w:r>
      <w:r w:rsidRPr="005C759A">
        <w:rPr>
          <w:rFonts w:asciiTheme="majorHAnsi" w:eastAsia="Times" w:hAnsiTheme="majorHAnsi" w:cstheme="majorHAnsi"/>
          <w:color w:val="000000"/>
          <w:sz w:val="28"/>
          <w:szCs w:val="28"/>
          <w:highlight w:val="white"/>
          <w:lang w:val="vi-VN" w:eastAsia="vi-VN"/>
        </w:rPr>
        <w:t xml:space="preserve">ng, quan tâm và </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đồ</w:t>
      </w:r>
      <w:r w:rsidRPr="005C759A">
        <w:rPr>
          <w:rFonts w:asciiTheme="majorHAnsi" w:eastAsia="Times" w:hAnsiTheme="majorHAnsi" w:cstheme="majorHAnsi"/>
          <w:color w:val="000000"/>
          <w:sz w:val="28"/>
          <w:szCs w:val="28"/>
          <w:highlight w:val="white"/>
          <w:lang w:val="vi-VN" w:eastAsia="vi-VN"/>
        </w:rPr>
        <w:t>ng thu</w:t>
      </w:r>
      <w:r w:rsidRPr="005C759A">
        <w:rPr>
          <w:rFonts w:asciiTheme="majorHAnsi" w:hAnsiTheme="majorHAnsi" w:cstheme="majorHAnsi"/>
          <w:color w:val="000000"/>
          <w:sz w:val="28"/>
          <w:szCs w:val="28"/>
          <w:highlight w:val="white"/>
          <w:lang w:val="vi-VN" w:eastAsia="vi-VN"/>
        </w:rPr>
        <w:t>ậ</w:t>
      </w:r>
      <w:r w:rsidRPr="005C759A">
        <w:rPr>
          <w:rFonts w:asciiTheme="majorHAnsi" w:eastAsia="Times" w:hAnsiTheme="majorHAnsi" w:cstheme="majorHAnsi"/>
          <w:color w:val="000000"/>
          <w:sz w:val="28"/>
          <w:szCs w:val="28"/>
          <w:highlight w:val="white"/>
          <w:lang w:val="vi-VN" w:eastAsia="vi-VN"/>
        </w:rPr>
        <w:t>n v</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i các ch</w:t>
      </w:r>
      <w:r w:rsidRPr="005C759A">
        <w:rPr>
          <w:rFonts w:asciiTheme="majorHAnsi" w:hAnsiTheme="majorHAnsi" w:cstheme="majorHAnsi"/>
          <w:color w:val="000000"/>
          <w:sz w:val="28"/>
          <w:szCs w:val="28"/>
          <w:highlight w:val="white"/>
          <w:lang w:val="vi-VN" w:eastAsia="vi-VN"/>
        </w:rPr>
        <w:t xml:space="preserve">ủ trương và biện pháp nhà trường đề </w:t>
      </w:r>
      <w:r w:rsidRPr="005C759A">
        <w:rPr>
          <w:rFonts w:asciiTheme="majorHAnsi" w:eastAsia="Times" w:hAnsiTheme="majorHAnsi" w:cstheme="majorHAnsi"/>
          <w:color w:val="000000"/>
          <w:sz w:val="28"/>
          <w:szCs w:val="28"/>
          <w:highlight w:val="white"/>
          <w:lang w:val="vi-VN" w:eastAsia="vi-VN"/>
        </w:rPr>
        <w:t>ra.</w:t>
      </w:r>
      <w:r w:rsidRPr="005C759A">
        <w:rPr>
          <w:rFonts w:asciiTheme="majorHAnsi" w:eastAsia="Times" w:hAnsiTheme="majorHAnsi" w:cstheme="majorHAnsi"/>
          <w:color w:val="000000"/>
          <w:sz w:val="28"/>
          <w:szCs w:val="28"/>
          <w:lang w:val="vi-VN" w:eastAsia="vi-VN"/>
        </w:rPr>
        <w:t xml:space="preserve"> </w:t>
      </w:r>
    </w:p>
    <w:p w:rsidR="005C759A" w:rsidRPr="005C759A" w:rsidRDefault="005C759A" w:rsidP="00AB2813">
      <w:pPr>
        <w:widowControl w:val="0"/>
        <w:pBdr>
          <w:top w:val="nil"/>
          <w:left w:val="nil"/>
          <w:bottom w:val="nil"/>
          <w:right w:val="nil"/>
          <w:between w:val="nil"/>
        </w:pBdr>
        <w:spacing w:before="6" w:after="5" w:line="276" w:lineRule="auto"/>
        <w:ind w:left="132" w:right="414" w:firstLine="567"/>
        <w:jc w:val="both"/>
        <w:rPr>
          <w:rFonts w:asciiTheme="majorHAnsi" w:hAnsiTheme="majorHAnsi" w:cstheme="majorHAnsi"/>
          <w:color w:val="000000"/>
          <w:sz w:val="28"/>
          <w:szCs w:val="28"/>
          <w:lang w:val="vi-VN" w:eastAsia="vi-VN"/>
        </w:rPr>
      </w:pP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Nhà trường đã đượ</w:t>
      </w:r>
      <w:r w:rsidRPr="005C759A">
        <w:rPr>
          <w:rFonts w:asciiTheme="majorHAnsi" w:eastAsia="Times" w:hAnsiTheme="majorHAnsi" w:cstheme="majorHAnsi"/>
          <w:color w:val="000000"/>
          <w:sz w:val="28"/>
          <w:szCs w:val="28"/>
          <w:highlight w:val="white"/>
          <w:lang w:val="vi-VN" w:eastAsia="vi-VN"/>
        </w:rPr>
        <w:t>c s</w:t>
      </w:r>
      <w:r w:rsidRPr="005C759A">
        <w:rPr>
          <w:rFonts w:asciiTheme="majorHAnsi" w:hAnsiTheme="majorHAnsi" w:cstheme="majorHAnsi"/>
          <w:color w:val="000000"/>
          <w:sz w:val="28"/>
          <w:szCs w:val="28"/>
          <w:highlight w:val="white"/>
          <w:lang w:val="vi-VN" w:eastAsia="vi-VN"/>
        </w:rPr>
        <w:t xml:space="preserve">ự </w:t>
      </w:r>
      <w:r w:rsidRPr="005C759A">
        <w:rPr>
          <w:rFonts w:asciiTheme="majorHAnsi" w:eastAsia="Times" w:hAnsiTheme="majorHAnsi" w:cstheme="majorHAnsi"/>
          <w:color w:val="000000"/>
          <w:sz w:val="28"/>
          <w:szCs w:val="28"/>
          <w:highlight w:val="white"/>
          <w:lang w:val="vi-VN" w:eastAsia="vi-VN"/>
        </w:rPr>
        <w:t>quan t</w:t>
      </w:r>
      <w:r w:rsidRPr="005C759A">
        <w:rPr>
          <w:rFonts w:asciiTheme="majorHAnsi" w:hAnsiTheme="majorHAnsi" w:cstheme="majorHAnsi"/>
          <w:color w:val="000000"/>
          <w:sz w:val="28"/>
          <w:szCs w:val="28"/>
          <w:highlight w:val="white"/>
          <w:lang w:val="vi-VN" w:eastAsia="vi-VN"/>
        </w:rPr>
        <w:t>âm và lãnh đạ</w:t>
      </w:r>
      <w:r w:rsidRPr="005C759A">
        <w:rPr>
          <w:rFonts w:asciiTheme="majorHAnsi" w:eastAsia="Times" w:hAnsiTheme="majorHAnsi" w:cstheme="majorHAnsi"/>
          <w:color w:val="000000"/>
          <w:sz w:val="28"/>
          <w:szCs w:val="28"/>
          <w:highlight w:val="white"/>
          <w:lang w:val="vi-VN" w:eastAsia="vi-VN"/>
        </w:rPr>
        <w:t>o sâu sát c</w:t>
      </w:r>
      <w:r w:rsidRPr="005C759A">
        <w:rPr>
          <w:rFonts w:asciiTheme="majorHAnsi" w:hAnsiTheme="majorHAnsi" w:cstheme="majorHAnsi"/>
          <w:color w:val="000000"/>
          <w:sz w:val="28"/>
          <w:szCs w:val="28"/>
          <w:highlight w:val="white"/>
          <w:lang w:val="vi-VN" w:eastAsia="vi-VN"/>
        </w:rPr>
        <w:t>ủ</w:t>
      </w:r>
      <w:r w:rsidRPr="005C759A">
        <w:rPr>
          <w:rFonts w:asciiTheme="majorHAnsi" w:eastAsia="Times" w:hAnsiTheme="majorHAnsi" w:cstheme="majorHAnsi"/>
          <w:color w:val="000000"/>
          <w:sz w:val="28"/>
          <w:szCs w:val="28"/>
          <w:highlight w:val="white"/>
          <w:lang w:val="vi-VN" w:eastAsia="vi-VN"/>
        </w:rPr>
        <w:t>a c</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 xml:space="preserve">p </w:t>
      </w:r>
      <w:r w:rsidRPr="005C759A">
        <w:rPr>
          <w:rFonts w:asciiTheme="majorHAnsi" w:hAnsiTheme="majorHAnsi" w:cstheme="majorHAnsi"/>
          <w:color w:val="000000"/>
          <w:sz w:val="28"/>
          <w:szCs w:val="28"/>
          <w:highlight w:val="white"/>
          <w:lang w:val="vi-VN" w:eastAsia="vi-VN"/>
        </w:rPr>
        <w:t>ủy Đả</w:t>
      </w:r>
      <w:r w:rsidRPr="005C759A">
        <w:rPr>
          <w:rFonts w:asciiTheme="majorHAnsi" w:eastAsia="Times" w:hAnsiTheme="majorHAnsi" w:cstheme="majorHAnsi"/>
          <w:color w:val="000000"/>
          <w:sz w:val="28"/>
          <w:szCs w:val="28"/>
          <w:highlight w:val="white"/>
          <w:lang w:val="vi-VN" w:eastAsia="vi-VN"/>
        </w:rPr>
        <w:t xml:space="preserve">ng, chính </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quy</w:t>
      </w:r>
      <w:r w:rsidRPr="005C759A">
        <w:rPr>
          <w:rFonts w:asciiTheme="majorHAnsi" w:hAnsiTheme="majorHAnsi" w:cstheme="majorHAnsi"/>
          <w:color w:val="000000"/>
          <w:sz w:val="28"/>
          <w:szCs w:val="28"/>
          <w:highlight w:val="white"/>
          <w:lang w:val="vi-VN" w:eastAsia="vi-VN"/>
        </w:rPr>
        <w:t>ền địa phương và phòng GD</w:t>
      </w:r>
      <w:r w:rsidRPr="005C759A">
        <w:rPr>
          <w:rFonts w:asciiTheme="majorHAnsi" w:eastAsia="Times" w:hAnsiTheme="majorHAnsi" w:cstheme="majorHAnsi"/>
          <w:color w:val="000000"/>
          <w:sz w:val="28"/>
          <w:szCs w:val="28"/>
          <w:highlight w:val="white"/>
          <w:lang w:val="vi-VN" w:eastAsia="vi-VN"/>
        </w:rPr>
        <w:t>&amp;</w:t>
      </w:r>
      <w:r w:rsidRPr="005C759A">
        <w:rPr>
          <w:rFonts w:asciiTheme="majorHAnsi" w:hAnsiTheme="majorHAnsi" w:cstheme="majorHAnsi"/>
          <w:color w:val="000000"/>
          <w:sz w:val="28"/>
          <w:szCs w:val="28"/>
          <w:highlight w:val="white"/>
          <w:lang w:val="vi-VN" w:eastAsia="vi-VN"/>
        </w:rPr>
        <w:t xml:space="preserve">ĐT Cư Mgar. </w:t>
      </w:r>
      <w:r w:rsidRPr="005C759A">
        <w:rPr>
          <w:rFonts w:asciiTheme="majorHAnsi" w:hAnsiTheme="majorHAnsi" w:cstheme="majorHAnsi"/>
          <w:color w:val="000000"/>
          <w:sz w:val="28"/>
          <w:szCs w:val="28"/>
          <w:lang w:val="vi-VN" w:eastAsia="vi-VN"/>
        </w:rPr>
        <w:t xml:space="preserve"> </w:t>
      </w:r>
    </w:p>
    <w:p w:rsidR="005C759A" w:rsidRPr="005C759A" w:rsidRDefault="005C759A" w:rsidP="00AB2813">
      <w:pPr>
        <w:widowControl w:val="0"/>
        <w:spacing w:after="53" w:line="259" w:lineRule="auto"/>
        <w:ind w:left="699" w:hanging="10"/>
        <w:rPr>
          <w:color w:val="000000"/>
          <w:sz w:val="28"/>
          <w:szCs w:val="22"/>
          <w:lang w:val="vi-VN" w:eastAsia="vi-VN"/>
        </w:rPr>
      </w:pPr>
      <w:r w:rsidRPr="005C759A">
        <w:rPr>
          <w:b/>
          <w:color w:val="000000"/>
          <w:sz w:val="28"/>
          <w:szCs w:val="22"/>
          <w:lang w:val="vi-VN" w:eastAsia="vi-VN"/>
        </w:rPr>
        <w:t xml:space="preserve">2.2. Khó khăn. </w:t>
      </w:r>
    </w:p>
    <w:p w:rsidR="005C759A" w:rsidRPr="005C759A" w:rsidRDefault="005C759A" w:rsidP="00AB2813">
      <w:pPr>
        <w:widowControl w:val="0"/>
        <w:pBdr>
          <w:top w:val="nil"/>
          <w:left w:val="nil"/>
          <w:bottom w:val="nil"/>
          <w:right w:val="nil"/>
          <w:between w:val="nil"/>
        </w:pBdr>
        <w:spacing w:after="5" w:line="276" w:lineRule="auto"/>
        <w:ind w:left="132" w:right="413" w:firstLine="567"/>
        <w:jc w:val="both"/>
        <w:rPr>
          <w:rFonts w:asciiTheme="majorHAnsi" w:eastAsia="Times" w:hAnsiTheme="majorHAnsi" w:cstheme="majorHAnsi"/>
          <w:color w:val="000000"/>
          <w:sz w:val="28"/>
          <w:szCs w:val="28"/>
          <w:highlight w:val="yellow"/>
          <w:lang w:val="vi-VN" w:eastAsia="vi-VN"/>
        </w:rPr>
      </w:pPr>
      <w:r w:rsidRPr="005C759A">
        <w:rPr>
          <w:rFonts w:asciiTheme="majorHAnsi" w:eastAsia="Times" w:hAnsiTheme="majorHAnsi" w:cstheme="majorHAnsi"/>
          <w:color w:val="000000"/>
          <w:sz w:val="28"/>
          <w:szCs w:val="28"/>
          <w:highlight w:val="white"/>
          <w:lang w:val="vi-VN" w:eastAsia="vi-VN"/>
        </w:rPr>
        <w:t>- M</w:t>
      </w:r>
      <w:r w:rsidRPr="005C759A">
        <w:rPr>
          <w:rFonts w:asciiTheme="majorHAnsi" w:hAnsiTheme="majorHAnsi" w:cstheme="majorHAnsi"/>
          <w:color w:val="000000"/>
          <w:sz w:val="28"/>
          <w:szCs w:val="28"/>
          <w:highlight w:val="white"/>
          <w:lang w:val="vi-VN" w:eastAsia="vi-VN"/>
        </w:rPr>
        <w:t>ộ</w:t>
      </w:r>
      <w:r w:rsidRPr="005C759A">
        <w:rPr>
          <w:rFonts w:asciiTheme="majorHAnsi" w:eastAsia="Times" w:hAnsiTheme="majorHAnsi" w:cstheme="majorHAnsi"/>
          <w:color w:val="000000"/>
          <w:sz w:val="28"/>
          <w:szCs w:val="28"/>
          <w:highlight w:val="white"/>
          <w:lang w:val="vi-VN" w:eastAsia="vi-VN"/>
        </w:rPr>
        <w:t>t s</w:t>
      </w:r>
      <w:r w:rsidRPr="005C759A">
        <w:rPr>
          <w:rFonts w:asciiTheme="majorHAnsi" w:hAnsiTheme="majorHAnsi" w:cstheme="majorHAnsi"/>
          <w:color w:val="000000"/>
          <w:sz w:val="28"/>
          <w:szCs w:val="28"/>
          <w:highlight w:val="white"/>
          <w:lang w:val="vi-VN" w:eastAsia="vi-VN"/>
        </w:rPr>
        <w:t xml:space="preserve">ố </w:t>
      </w:r>
      <w:r w:rsidRPr="005C759A">
        <w:rPr>
          <w:rFonts w:asciiTheme="majorHAnsi" w:eastAsia="Times" w:hAnsiTheme="majorHAnsi" w:cstheme="majorHAnsi"/>
          <w:color w:val="000000"/>
          <w:sz w:val="28"/>
          <w:szCs w:val="28"/>
          <w:highlight w:val="white"/>
          <w:lang w:val="vi-VN" w:eastAsia="vi-VN"/>
        </w:rPr>
        <w:t>h</w:t>
      </w:r>
      <w:r w:rsidRPr="005C759A">
        <w:rPr>
          <w:rFonts w:asciiTheme="majorHAnsi" w:hAnsiTheme="majorHAnsi" w:cstheme="majorHAnsi"/>
          <w:color w:val="000000"/>
          <w:sz w:val="28"/>
          <w:szCs w:val="28"/>
          <w:highlight w:val="white"/>
          <w:lang w:val="vi-VN" w:eastAsia="vi-VN"/>
        </w:rPr>
        <w:t>ộ gia đình họ</w:t>
      </w:r>
      <w:r w:rsidRPr="005C759A">
        <w:rPr>
          <w:rFonts w:asciiTheme="majorHAnsi" w:eastAsia="Times" w:hAnsiTheme="majorHAnsi" w:cstheme="majorHAnsi"/>
          <w:color w:val="000000"/>
          <w:sz w:val="28"/>
          <w:szCs w:val="28"/>
          <w:highlight w:val="white"/>
          <w:lang w:val="vi-VN" w:eastAsia="vi-VN"/>
        </w:rPr>
        <w:t>c sinh không có vi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 xml:space="preserve">c làm </w:t>
      </w:r>
      <w:r w:rsidRPr="005C759A">
        <w:rPr>
          <w:rFonts w:asciiTheme="majorHAnsi" w:hAnsiTheme="majorHAnsi" w:cstheme="majorHAnsi"/>
          <w:color w:val="000000"/>
          <w:sz w:val="28"/>
          <w:szCs w:val="28"/>
          <w:highlight w:val="white"/>
          <w:lang w:val="vi-VN" w:eastAsia="vi-VN"/>
        </w:rPr>
        <w:t xml:space="preserve">ổn định, thường đi làm ăn xa </w:t>
      </w:r>
      <w:r w:rsidRPr="005C759A">
        <w:rPr>
          <w:rFonts w:asciiTheme="majorHAnsi"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nhà nên ít có điề</w:t>
      </w:r>
      <w:r w:rsidRPr="005C759A">
        <w:rPr>
          <w:rFonts w:asciiTheme="majorHAnsi" w:eastAsia="Times" w:hAnsiTheme="majorHAnsi" w:cstheme="majorHAnsi"/>
          <w:color w:val="000000"/>
          <w:sz w:val="28"/>
          <w:szCs w:val="28"/>
          <w:highlight w:val="white"/>
          <w:lang w:val="vi-VN" w:eastAsia="vi-VN"/>
        </w:rPr>
        <w:t>u ki</w:t>
      </w:r>
      <w:r w:rsidRPr="005C759A">
        <w:rPr>
          <w:rFonts w:asciiTheme="majorHAnsi" w:hAnsiTheme="majorHAnsi" w:cstheme="majorHAnsi"/>
          <w:color w:val="000000"/>
          <w:sz w:val="28"/>
          <w:szCs w:val="28"/>
          <w:highlight w:val="white"/>
          <w:lang w:val="vi-VN" w:eastAsia="vi-VN"/>
        </w:rPr>
        <w:t>ện để chăm sóc, quan tâm đế</w:t>
      </w:r>
      <w:r w:rsidRPr="005C759A">
        <w:rPr>
          <w:rFonts w:asciiTheme="majorHAnsi" w:eastAsia="Times" w:hAnsiTheme="majorHAnsi" w:cstheme="majorHAnsi"/>
          <w:color w:val="000000"/>
          <w:sz w:val="28"/>
          <w:szCs w:val="28"/>
          <w:highlight w:val="white"/>
          <w:lang w:val="vi-VN" w:eastAsia="vi-VN"/>
        </w:rPr>
        <w:t>n con em, phó m</w:t>
      </w:r>
      <w:r w:rsidRPr="005C759A">
        <w:rPr>
          <w:rFonts w:asciiTheme="majorHAnsi" w:hAnsiTheme="majorHAnsi" w:cstheme="majorHAnsi"/>
          <w:color w:val="000000"/>
          <w:sz w:val="28"/>
          <w:szCs w:val="28"/>
          <w:highlight w:val="white"/>
          <w:lang w:val="vi-VN" w:eastAsia="vi-VN"/>
        </w:rPr>
        <w:t>ặ</w:t>
      </w:r>
      <w:r w:rsidRPr="005C759A">
        <w:rPr>
          <w:rFonts w:asciiTheme="majorHAnsi" w:eastAsia="Times" w:hAnsiTheme="majorHAnsi" w:cstheme="majorHAnsi"/>
          <w:color w:val="000000"/>
          <w:sz w:val="28"/>
          <w:szCs w:val="28"/>
          <w:highlight w:val="white"/>
          <w:lang w:val="vi-VN" w:eastAsia="vi-VN"/>
        </w:rPr>
        <w:t>c vi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c giáo d</w:t>
      </w:r>
      <w:r w:rsidRPr="005C759A">
        <w:rPr>
          <w:rFonts w:asciiTheme="majorHAnsi" w:hAnsiTheme="majorHAnsi" w:cstheme="majorHAnsi"/>
          <w:color w:val="000000"/>
          <w:sz w:val="28"/>
          <w:szCs w:val="28"/>
          <w:highlight w:val="white"/>
          <w:lang w:val="vi-VN" w:eastAsia="vi-VN"/>
        </w:rPr>
        <w:t>ụ</w:t>
      </w:r>
      <w:r w:rsidRPr="005C759A">
        <w:rPr>
          <w:rFonts w:asciiTheme="majorHAnsi" w:eastAsia="Times" w:hAnsiTheme="majorHAnsi" w:cstheme="majorHAnsi"/>
          <w:color w:val="000000"/>
          <w:sz w:val="28"/>
          <w:szCs w:val="28"/>
          <w:highlight w:val="white"/>
          <w:lang w:val="vi-VN" w:eastAsia="vi-VN"/>
        </w:rPr>
        <w:t>c</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con em cho nhà trường. Gia đình thuộ</w:t>
      </w:r>
      <w:r w:rsidRPr="005C759A">
        <w:rPr>
          <w:rFonts w:asciiTheme="majorHAnsi" w:eastAsia="Times" w:hAnsiTheme="majorHAnsi" w:cstheme="majorHAnsi"/>
          <w:color w:val="000000"/>
          <w:sz w:val="28"/>
          <w:szCs w:val="28"/>
          <w:highlight w:val="white"/>
          <w:lang w:val="vi-VN" w:eastAsia="vi-VN"/>
        </w:rPr>
        <w:t>c di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 h</w:t>
      </w:r>
      <w:r w:rsidRPr="005C759A">
        <w:rPr>
          <w:rFonts w:asciiTheme="majorHAnsi" w:hAnsiTheme="majorHAnsi" w:cstheme="majorHAnsi"/>
          <w:color w:val="000000"/>
          <w:sz w:val="28"/>
          <w:szCs w:val="28"/>
          <w:highlight w:val="white"/>
          <w:lang w:val="vi-VN" w:eastAsia="vi-VN"/>
        </w:rPr>
        <w:t xml:space="preserve">ộ </w:t>
      </w:r>
      <w:r w:rsidRPr="005C759A">
        <w:rPr>
          <w:rFonts w:asciiTheme="majorHAnsi" w:eastAsia="Times" w:hAnsiTheme="majorHAnsi" w:cstheme="majorHAnsi"/>
          <w:color w:val="000000"/>
          <w:sz w:val="28"/>
          <w:szCs w:val="28"/>
          <w:highlight w:val="white"/>
          <w:lang w:val="vi-VN" w:eastAsia="vi-VN"/>
        </w:rPr>
        <w:t>nghèo, c</w:t>
      </w:r>
      <w:r w:rsidRPr="005C759A">
        <w:rPr>
          <w:rFonts w:asciiTheme="majorHAnsi" w:hAnsiTheme="majorHAnsi" w:cstheme="majorHAnsi"/>
          <w:color w:val="000000"/>
          <w:sz w:val="28"/>
          <w:szCs w:val="28"/>
          <w:highlight w:val="white"/>
          <w:lang w:val="vi-VN" w:eastAsia="vi-VN"/>
        </w:rPr>
        <w:t>ận nghèo và đối tượ</w:t>
      </w:r>
      <w:r w:rsidRPr="005C759A">
        <w:rPr>
          <w:rFonts w:asciiTheme="majorHAnsi" w:eastAsia="Times" w:hAnsiTheme="majorHAnsi" w:cstheme="majorHAnsi"/>
          <w:color w:val="000000"/>
          <w:sz w:val="28"/>
          <w:szCs w:val="28"/>
          <w:highlight w:val="white"/>
          <w:lang w:val="vi-VN" w:eastAsia="vi-VN"/>
        </w:rPr>
        <w:t xml:space="preserve">ng chính </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sách còn nhi</w:t>
      </w:r>
      <w:r w:rsidRPr="005C759A">
        <w:rPr>
          <w:rFonts w:asciiTheme="majorHAnsi" w:hAnsiTheme="majorHAnsi" w:cstheme="majorHAnsi"/>
          <w:color w:val="000000"/>
          <w:sz w:val="28"/>
          <w:szCs w:val="28"/>
          <w:highlight w:val="white"/>
          <w:lang w:val="vi-VN" w:eastAsia="vi-VN"/>
        </w:rPr>
        <w:t>ề</w:t>
      </w:r>
      <w:r w:rsidRPr="005C759A">
        <w:rPr>
          <w:rFonts w:asciiTheme="majorHAnsi" w:eastAsia="Times" w:hAnsiTheme="majorHAnsi" w:cstheme="majorHAnsi"/>
          <w:color w:val="000000"/>
          <w:sz w:val="28"/>
          <w:szCs w:val="28"/>
          <w:highlight w:val="white"/>
          <w:lang w:val="vi-VN" w:eastAsia="vi-VN"/>
        </w:rPr>
        <w:t>u: g</w:t>
      </w:r>
      <w:r w:rsidRPr="005C759A">
        <w:rPr>
          <w:rFonts w:asciiTheme="majorHAnsi" w:hAnsiTheme="majorHAnsi" w:cstheme="majorHAnsi"/>
          <w:color w:val="000000"/>
          <w:sz w:val="28"/>
          <w:szCs w:val="28"/>
          <w:highlight w:val="white"/>
          <w:lang w:val="vi-VN" w:eastAsia="vi-VN"/>
        </w:rPr>
        <w:t>ồ</w:t>
      </w:r>
      <w:r w:rsidRPr="005C759A">
        <w:rPr>
          <w:rFonts w:asciiTheme="majorHAnsi" w:eastAsia="Times" w:hAnsiTheme="majorHAnsi" w:cstheme="majorHAnsi"/>
          <w:color w:val="000000"/>
          <w:sz w:val="28"/>
          <w:szCs w:val="28"/>
          <w:highlight w:val="white"/>
          <w:lang w:val="vi-VN" w:eastAsia="vi-VN"/>
        </w:rPr>
        <w:t>m có 85 em</w:t>
      </w:r>
    </w:p>
    <w:p w:rsidR="005C759A" w:rsidRPr="005C759A" w:rsidRDefault="005C759A" w:rsidP="00AB2813">
      <w:pPr>
        <w:widowControl w:val="0"/>
        <w:pBdr>
          <w:top w:val="nil"/>
          <w:left w:val="nil"/>
          <w:bottom w:val="nil"/>
          <w:right w:val="nil"/>
          <w:between w:val="nil"/>
        </w:pBdr>
        <w:spacing w:before="6" w:after="5" w:line="276" w:lineRule="auto"/>
        <w:ind w:left="132" w:right="413" w:firstLine="567"/>
        <w:jc w:val="both"/>
        <w:rPr>
          <w:rFonts w:asciiTheme="majorHAnsi" w:eastAsia="Times" w:hAnsiTheme="majorHAnsi" w:cstheme="majorHAnsi"/>
          <w:color w:val="000000"/>
          <w:sz w:val="28"/>
          <w:szCs w:val="28"/>
          <w:highlight w:val="white"/>
          <w:lang w:val="vi-VN" w:eastAsia="vi-VN"/>
        </w:rPr>
      </w:pPr>
      <w:r w:rsidRPr="005C759A">
        <w:rPr>
          <w:rFonts w:asciiTheme="majorHAnsi" w:eastAsia="Times" w:hAnsiTheme="majorHAnsi" w:cstheme="majorHAnsi"/>
          <w:color w:val="000000"/>
          <w:sz w:val="28"/>
          <w:szCs w:val="28"/>
          <w:highlight w:val="white"/>
          <w:lang w:val="vi-VN" w:eastAsia="vi-VN"/>
        </w:rPr>
        <w:t>- Một số phòng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 xml:space="preserve">c </w:t>
      </w:r>
      <w:r w:rsidRPr="005C759A">
        <w:rPr>
          <w:rFonts w:asciiTheme="majorHAnsi" w:hAnsiTheme="majorHAnsi" w:cstheme="majorHAnsi"/>
          <w:color w:val="000000"/>
          <w:sz w:val="28"/>
          <w:szCs w:val="28"/>
          <w:highlight w:val="white"/>
          <w:lang w:val="vi-VN" w:eastAsia="vi-VN"/>
        </w:rPr>
        <w:t>đã xuố</w:t>
      </w:r>
      <w:r w:rsidRPr="005C759A">
        <w:rPr>
          <w:rFonts w:asciiTheme="majorHAnsi" w:eastAsia="Times" w:hAnsiTheme="majorHAnsi" w:cstheme="majorHAnsi"/>
          <w:color w:val="000000"/>
          <w:sz w:val="28"/>
          <w:szCs w:val="28"/>
          <w:highlight w:val="white"/>
          <w:lang w:val="vi-VN" w:eastAsia="vi-VN"/>
        </w:rPr>
        <w:t>ng c</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 xml:space="preserve">p, </w:t>
      </w:r>
      <w:r w:rsidRPr="005C759A">
        <w:rPr>
          <w:rFonts w:asciiTheme="majorHAnsi" w:hAnsiTheme="majorHAnsi" w:cstheme="majorHAnsi"/>
          <w:color w:val="000000"/>
          <w:sz w:val="28"/>
          <w:szCs w:val="28"/>
          <w:highlight w:val="white"/>
          <w:lang w:val="vi-VN" w:eastAsia="vi-VN"/>
        </w:rPr>
        <w:t>không đạ</w:t>
      </w:r>
      <w:r w:rsidRPr="005C759A">
        <w:rPr>
          <w:rFonts w:asciiTheme="majorHAnsi" w:eastAsia="Times" w:hAnsiTheme="majorHAnsi" w:cstheme="majorHAnsi"/>
          <w:color w:val="000000"/>
          <w:sz w:val="28"/>
          <w:szCs w:val="28"/>
          <w:highlight w:val="white"/>
          <w:lang w:val="vi-VN" w:eastAsia="vi-VN"/>
        </w:rPr>
        <w:t>t chu</w:t>
      </w:r>
      <w:r w:rsidRPr="005C759A">
        <w:rPr>
          <w:rFonts w:asciiTheme="majorHAnsi" w:hAnsiTheme="majorHAnsi" w:cstheme="majorHAnsi"/>
          <w:color w:val="000000"/>
          <w:sz w:val="28"/>
          <w:szCs w:val="28"/>
          <w:highlight w:val="white"/>
          <w:lang w:val="vi-VN" w:eastAsia="vi-VN"/>
        </w:rPr>
        <w:t>ẩ</w:t>
      </w:r>
      <w:r w:rsidRPr="005C759A">
        <w:rPr>
          <w:rFonts w:asciiTheme="majorHAnsi" w:eastAsia="Times" w:hAnsiTheme="majorHAnsi" w:cstheme="majorHAnsi"/>
          <w:color w:val="000000"/>
          <w:sz w:val="28"/>
          <w:szCs w:val="28"/>
          <w:highlight w:val="white"/>
          <w:lang w:val="vi-VN" w:eastAsia="vi-VN"/>
        </w:rPr>
        <w:t>n</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 xml:space="preserve">để </w:t>
      </w:r>
      <w:r w:rsidRPr="005C759A">
        <w:rPr>
          <w:rFonts w:asciiTheme="majorHAnsi" w:eastAsia="Times" w:hAnsiTheme="majorHAnsi" w:cstheme="majorHAnsi"/>
          <w:color w:val="000000"/>
          <w:sz w:val="28"/>
          <w:szCs w:val="28"/>
          <w:highlight w:val="white"/>
          <w:lang w:val="vi-VN" w:eastAsia="vi-VN"/>
        </w:rPr>
        <w:t>th</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 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 ho</w:t>
      </w:r>
      <w:r w:rsidRPr="005C759A">
        <w:rPr>
          <w:rFonts w:asciiTheme="majorHAnsi" w:hAnsiTheme="majorHAnsi" w:cstheme="majorHAnsi"/>
          <w:color w:val="000000"/>
          <w:sz w:val="28"/>
          <w:szCs w:val="28"/>
          <w:highlight w:val="white"/>
          <w:lang w:val="vi-VN" w:eastAsia="vi-VN"/>
        </w:rPr>
        <w:t>ạt độ</w:t>
      </w:r>
      <w:r w:rsidRPr="005C759A">
        <w:rPr>
          <w:rFonts w:asciiTheme="majorHAnsi" w:eastAsia="Times" w:hAnsiTheme="majorHAnsi" w:cstheme="majorHAnsi"/>
          <w:color w:val="000000"/>
          <w:sz w:val="28"/>
          <w:szCs w:val="28"/>
          <w:highlight w:val="white"/>
          <w:lang w:val="vi-VN" w:eastAsia="vi-VN"/>
        </w:rPr>
        <w:t>ng d</w:t>
      </w:r>
      <w:r w:rsidRPr="005C759A">
        <w:rPr>
          <w:rFonts w:asciiTheme="majorHAnsi" w:hAnsiTheme="majorHAnsi" w:cstheme="majorHAnsi"/>
          <w:color w:val="000000"/>
          <w:sz w:val="28"/>
          <w:szCs w:val="28"/>
          <w:highlight w:val="white"/>
          <w:lang w:val="vi-VN" w:eastAsia="vi-VN"/>
        </w:rPr>
        <w:t>ạ</w:t>
      </w:r>
      <w:r w:rsidRPr="005C759A">
        <w:rPr>
          <w:rFonts w:asciiTheme="majorHAnsi" w:eastAsia="Times" w:hAnsiTheme="majorHAnsi" w:cstheme="majorHAnsi"/>
          <w:color w:val="000000"/>
          <w:sz w:val="28"/>
          <w:szCs w:val="28"/>
          <w:highlight w:val="white"/>
          <w:lang w:val="vi-VN" w:eastAsia="vi-VN"/>
        </w:rPr>
        <w:t>y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H</w:t>
      </w:r>
      <w:r w:rsidRPr="005C759A">
        <w:rPr>
          <w:rFonts w:asciiTheme="majorHAnsi" w:hAnsiTheme="majorHAnsi" w:cstheme="majorHAnsi"/>
          <w:color w:val="000000"/>
          <w:sz w:val="28"/>
          <w:szCs w:val="28"/>
          <w:highlight w:val="white"/>
          <w:lang w:val="vi-VN" w:eastAsia="vi-VN"/>
        </w:rPr>
        <w:t xml:space="preserve">ệ </w:t>
      </w:r>
      <w:r w:rsidRPr="005C759A">
        <w:rPr>
          <w:rFonts w:asciiTheme="majorHAnsi" w:eastAsia="Times" w:hAnsiTheme="majorHAnsi" w:cstheme="majorHAnsi"/>
          <w:color w:val="000000"/>
          <w:sz w:val="28"/>
          <w:szCs w:val="28"/>
          <w:highlight w:val="white"/>
          <w:lang w:val="vi-VN" w:eastAsia="vi-VN"/>
        </w:rPr>
        <w:t>th</w:t>
      </w:r>
      <w:r w:rsidRPr="005C759A">
        <w:rPr>
          <w:rFonts w:asciiTheme="majorHAnsi" w:hAnsiTheme="majorHAnsi" w:cstheme="majorHAnsi"/>
          <w:color w:val="000000"/>
          <w:sz w:val="28"/>
          <w:szCs w:val="28"/>
          <w:highlight w:val="white"/>
          <w:lang w:val="vi-VN" w:eastAsia="vi-VN"/>
        </w:rPr>
        <w:t>ố</w:t>
      </w:r>
      <w:r w:rsidRPr="005C759A">
        <w:rPr>
          <w:rFonts w:asciiTheme="majorHAnsi" w:eastAsia="Times" w:hAnsiTheme="majorHAnsi" w:cstheme="majorHAnsi"/>
          <w:color w:val="000000"/>
          <w:sz w:val="28"/>
          <w:szCs w:val="28"/>
          <w:highlight w:val="white"/>
          <w:lang w:val="vi-VN" w:eastAsia="vi-VN"/>
        </w:rPr>
        <w:t xml:space="preserve">ng các máy vi tính </w:t>
      </w:r>
      <w:r w:rsidRPr="005C759A">
        <w:rPr>
          <w:rFonts w:asciiTheme="majorHAnsi" w:hAnsiTheme="majorHAnsi" w:cstheme="majorHAnsi"/>
          <w:color w:val="000000"/>
          <w:sz w:val="28"/>
          <w:szCs w:val="28"/>
          <w:highlight w:val="white"/>
          <w:lang w:val="vi-VN" w:eastAsia="vi-VN"/>
        </w:rPr>
        <w:t>đã xuố</w:t>
      </w:r>
      <w:r w:rsidRPr="005C759A">
        <w:rPr>
          <w:rFonts w:asciiTheme="majorHAnsi" w:eastAsia="Times" w:hAnsiTheme="majorHAnsi" w:cstheme="majorHAnsi"/>
          <w:color w:val="000000"/>
          <w:sz w:val="28"/>
          <w:szCs w:val="28"/>
          <w:highlight w:val="white"/>
          <w:lang w:val="vi-VN" w:eastAsia="vi-VN"/>
        </w:rPr>
        <w:t>ng c</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 xml:space="preserve">p </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thường xuyên hư hỏ</w:t>
      </w:r>
      <w:r w:rsidRPr="005C759A">
        <w:rPr>
          <w:rFonts w:asciiTheme="majorHAnsi" w:eastAsia="Times" w:hAnsiTheme="majorHAnsi" w:cstheme="majorHAnsi"/>
          <w:color w:val="000000"/>
          <w:sz w:val="28"/>
          <w:szCs w:val="28"/>
          <w:highlight w:val="white"/>
          <w:lang w:val="vi-VN" w:eastAsia="vi-VN"/>
        </w:rPr>
        <w:t>ng. M</w:t>
      </w:r>
      <w:r w:rsidRPr="005C759A">
        <w:rPr>
          <w:rFonts w:asciiTheme="majorHAnsi" w:hAnsiTheme="majorHAnsi" w:cstheme="majorHAnsi"/>
          <w:color w:val="000000"/>
          <w:sz w:val="28"/>
          <w:szCs w:val="28"/>
          <w:highlight w:val="white"/>
          <w:lang w:val="vi-VN" w:eastAsia="vi-VN"/>
        </w:rPr>
        <w:t>ặ</w:t>
      </w:r>
      <w:r w:rsidRPr="005C759A">
        <w:rPr>
          <w:rFonts w:asciiTheme="majorHAnsi" w:eastAsia="Times" w:hAnsiTheme="majorHAnsi" w:cstheme="majorHAnsi"/>
          <w:color w:val="000000"/>
          <w:sz w:val="28"/>
          <w:szCs w:val="28"/>
          <w:highlight w:val="white"/>
          <w:lang w:val="vi-VN" w:eastAsia="vi-VN"/>
        </w:rPr>
        <w:t>t khác s</w:t>
      </w:r>
      <w:r w:rsidRPr="005C759A">
        <w:rPr>
          <w:rFonts w:asciiTheme="majorHAnsi" w:hAnsiTheme="majorHAnsi" w:cstheme="majorHAnsi"/>
          <w:color w:val="000000"/>
          <w:sz w:val="28"/>
          <w:szCs w:val="28"/>
          <w:highlight w:val="white"/>
          <w:lang w:val="vi-VN" w:eastAsia="vi-VN"/>
        </w:rPr>
        <w:t>ố lượ</w:t>
      </w:r>
      <w:r w:rsidRPr="005C759A">
        <w:rPr>
          <w:rFonts w:asciiTheme="majorHAnsi" w:eastAsia="Times" w:hAnsiTheme="majorHAnsi" w:cstheme="majorHAnsi"/>
          <w:color w:val="000000"/>
          <w:sz w:val="28"/>
          <w:szCs w:val="28"/>
          <w:highlight w:val="white"/>
          <w:lang w:val="vi-VN" w:eastAsia="vi-VN"/>
        </w:rPr>
        <w:t>ng máy 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 có ch</w:t>
      </w:r>
      <w:r w:rsidRPr="005C759A">
        <w:rPr>
          <w:rFonts w:asciiTheme="majorHAnsi" w:hAnsiTheme="majorHAnsi" w:cstheme="majorHAnsi"/>
          <w:color w:val="000000"/>
          <w:sz w:val="28"/>
          <w:szCs w:val="28"/>
          <w:highlight w:val="white"/>
          <w:lang w:val="vi-VN" w:eastAsia="vi-VN"/>
        </w:rPr>
        <w:t>ỉ đáp ứng đượ</w:t>
      </w:r>
      <w:r w:rsidRPr="005C759A">
        <w:rPr>
          <w:rFonts w:asciiTheme="majorHAnsi" w:eastAsia="Times" w:hAnsiTheme="majorHAnsi" w:cstheme="majorHAnsi"/>
          <w:color w:val="000000"/>
          <w:sz w:val="28"/>
          <w:szCs w:val="28"/>
          <w:highlight w:val="white"/>
          <w:lang w:val="vi-VN" w:eastAsia="vi-VN"/>
        </w:rPr>
        <w:t>c 1/2 s</w:t>
      </w:r>
      <w:r w:rsidRPr="005C759A">
        <w:rPr>
          <w:rFonts w:asciiTheme="majorHAnsi" w:hAnsiTheme="majorHAnsi" w:cstheme="majorHAnsi"/>
          <w:color w:val="000000"/>
          <w:sz w:val="28"/>
          <w:szCs w:val="28"/>
          <w:highlight w:val="white"/>
          <w:lang w:val="vi-VN" w:eastAsia="vi-VN"/>
        </w:rPr>
        <w:t>ố</w:t>
      </w:r>
      <w:r w:rsidRPr="005C759A">
        <w:rPr>
          <w:rFonts w:asciiTheme="majorHAnsi"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lượ</w:t>
      </w:r>
      <w:r w:rsidRPr="005C759A">
        <w:rPr>
          <w:rFonts w:asciiTheme="majorHAnsi" w:eastAsia="Times" w:hAnsiTheme="majorHAnsi" w:cstheme="majorHAnsi"/>
          <w:color w:val="000000"/>
          <w:sz w:val="28"/>
          <w:szCs w:val="28"/>
          <w:highlight w:val="white"/>
          <w:lang w:val="vi-VN" w:eastAsia="vi-VN"/>
        </w:rPr>
        <w:t>ng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sinh trong m</w:t>
      </w:r>
      <w:r w:rsidRPr="005C759A">
        <w:rPr>
          <w:rFonts w:asciiTheme="majorHAnsi" w:hAnsiTheme="majorHAnsi" w:cstheme="majorHAnsi"/>
          <w:color w:val="000000"/>
          <w:sz w:val="28"/>
          <w:szCs w:val="28"/>
          <w:highlight w:val="white"/>
          <w:lang w:val="vi-VN" w:eastAsia="vi-VN"/>
        </w:rPr>
        <w:t>ộ</w:t>
      </w:r>
      <w:r w:rsidRPr="005C759A">
        <w:rPr>
          <w:rFonts w:asciiTheme="majorHAnsi" w:eastAsia="Times" w:hAnsiTheme="majorHAnsi" w:cstheme="majorHAnsi"/>
          <w:color w:val="000000"/>
          <w:sz w:val="28"/>
          <w:szCs w:val="28"/>
          <w:highlight w:val="white"/>
          <w:lang w:val="vi-VN" w:eastAsia="vi-VN"/>
        </w:rPr>
        <w:t xml:space="preserve">t </w:t>
      </w:r>
      <w:r w:rsidRPr="005C759A">
        <w:rPr>
          <w:rFonts w:asciiTheme="majorHAnsi" w:eastAsia="Times" w:hAnsiTheme="majorHAnsi" w:cstheme="majorHAnsi"/>
          <w:color w:val="000000"/>
          <w:sz w:val="28"/>
          <w:szCs w:val="28"/>
          <w:highlight w:val="white"/>
          <w:lang w:val="vi-VN" w:eastAsia="vi-VN"/>
        </w:rPr>
        <w:lastRenderedPageBreak/>
        <w:t>l</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p khi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th</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 hành. Nhi</w:t>
      </w:r>
      <w:r w:rsidRPr="005C759A">
        <w:rPr>
          <w:rFonts w:asciiTheme="majorHAnsi" w:hAnsiTheme="majorHAnsi" w:cstheme="majorHAnsi"/>
          <w:color w:val="000000"/>
          <w:sz w:val="28"/>
          <w:szCs w:val="28"/>
          <w:highlight w:val="white"/>
          <w:lang w:val="vi-VN" w:eastAsia="vi-VN"/>
        </w:rPr>
        <w:t>ề</w:t>
      </w:r>
      <w:r w:rsidRPr="005C759A">
        <w:rPr>
          <w:rFonts w:asciiTheme="majorHAnsi" w:eastAsia="Times" w:hAnsiTheme="majorHAnsi" w:cstheme="majorHAnsi"/>
          <w:color w:val="000000"/>
          <w:sz w:val="28"/>
          <w:szCs w:val="28"/>
          <w:highlight w:val="white"/>
          <w:lang w:val="vi-VN" w:eastAsia="vi-VN"/>
        </w:rPr>
        <w:t>u bi</w:t>
      </w:r>
      <w:r w:rsidRPr="005C759A">
        <w:rPr>
          <w:rFonts w:asciiTheme="majorHAnsi" w:hAnsiTheme="majorHAnsi" w:cstheme="majorHAnsi"/>
          <w:color w:val="000000"/>
          <w:sz w:val="28"/>
          <w:szCs w:val="28"/>
          <w:highlight w:val="white"/>
          <w:lang w:val="vi-VN" w:eastAsia="vi-VN"/>
        </w:rPr>
        <w:t>ể</w:t>
      </w:r>
      <w:r w:rsidRPr="005C759A">
        <w:rPr>
          <w:rFonts w:asciiTheme="majorHAnsi" w:eastAsia="Times" w:hAnsiTheme="majorHAnsi" w:cstheme="majorHAnsi"/>
          <w:color w:val="000000"/>
          <w:sz w:val="28"/>
          <w:szCs w:val="28"/>
          <w:highlight w:val="white"/>
          <w:lang w:val="vi-VN" w:eastAsia="vi-VN"/>
        </w:rPr>
        <w:t>u b</w:t>
      </w:r>
      <w:r w:rsidRPr="005C759A">
        <w:rPr>
          <w:rFonts w:asciiTheme="majorHAnsi" w:hAnsiTheme="majorHAnsi" w:cstheme="majorHAnsi"/>
          <w:color w:val="000000"/>
          <w:sz w:val="28"/>
          <w:szCs w:val="28"/>
          <w:highlight w:val="white"/>
          <w:lang w:val="vi-VN" w:eastAsia="vi-VN"/>
        </w:rPr>
        <w:t>ả</w:t>
      </w:r>
      <w:r w:rsidRPr="005C759A">
        <w:rPr>
          <w:rFonts w:asciiTheme="majorHAnsi" w:eastAsia="Times" w:hAnsiTheme="majorHAnsi" w:cstheme="majorHAnsi"/>
          <w:color w:val="000000"/>
          <w:sz w:val="28"/>
          <w:szCs w:val="28"/>
          <w:highlight w:val="white"/>
          <w:lang w:val="vi-VN" w:eastAsia="vi-VN"/>
        </w:rPr>
        <w:t xml:space="preserve">ng, tranh </w:t>
      </w:r>
      <w:r w:rsidRPr="005C759A">
        <w:rPr>
          <w:rFonts w:asciiTheme="majorHAnsi" w:hAnsiTheme="majorHAnsi" w:cstheme="majorHAnsi"/>
          <w:color w:val="000000"/>
          <w:sz w:val="28"/>
          <w:szCs w:val="28"/>
          <w:highlight w:val="white"/>
          <w:lang w:val="vi-VN" w:eastAsia="vi-VN"/>
        </w:rPr>
        <w:t>ả</w:t>
      </w:r>
      <w:r w:rsidRPr="005C759A">
        <w:rPr>
          <w:rFonts w:asciiTheme="majorHAnsi" w:eastAsia="Times" w:hAnsiTheme="majorHAnsi" w:cstheme="majorHAnsi"/>
          <w:color w:val="000000"/>
          <w:sz w:val="28"/>
          <w:szCs w:val="28"/>
          <w:highlight w:val="white"/>
          <w:lang w:val="vi-VN" w:eastAsia="vi-VN"/>
        </w:rPr>
        <w:t>nh, b</w:t>
      </w:r>
      <w:r w:rsidRPr="005C759A">
        <w:rPr>
          <w:rFonts w:asciiTheme="majorHAnsi" w:hAnsiTheme="majorHAnsi" w:cstheme="majorHAnsi"/>
          <w:color w:val="000000"/>
          <w:sz w:val="28"/>
          <w:szCs w:val="28"/>
          <w:highlight w:val="white"/>
          <w:lang w:val="vi-VN" w:eastAsia="vi-VN"/>
        </w:rPr>
        <w:t>ản đồ</w:t>
      </w:r>
      <w:r w:rsidRPr="005C759A">
        <w:rPr>
          <w:rFonts w:asciiTheme="majorHAnsi"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đượ</w:t>
      </w:r>
      <w:r w:rsidRPr="005C759A">
        <w:rPr>
          <w:rFonts w:asciiTheme="majorHAnsi" w:eastAsia="Times" w:hAnsiTheme="majorHAnsi" w:cstheme="majorHAnsi"/>
          <w:color w:val="000000"/>
          <w:sz w:val="28"/>
          <w:szCs w:val="28"/>
          <w:highlight w:val="white"/>
          <w:lang w:val="vi-VN" w:eastAsia="vi-VN"/>
        </w:rPr>
        <w:t>c mua s</w:t>
      </w:r>
      <w:r w:rsidRPr="005C759A">
        <w:rPr>
          <w:rFonts w:asciiTheme="majorHAnsi" w:hAnsiTheme="majorHAnsi" w:cstheme="majorHAnsi"/>
          <w:color w:val="000000"/>
          <w:sz w:val="28"/>
          <w:szCs w:val="28"/>
          <w:highlight w:val="white"/>
          <w:lang w:val="vi-VN" w:eastAsia="vi-VN"/>
        </w:rPr>
        <w:t>ắ</w:t>
      </w:r>
      <w:r w:rsidRPr="005C759A">
        <w:rPr>
          <w:rFonts w:asciiTheme="majorHAnsi" w:eastAsia="Times" w:hAnsiTheme="majorHAnsi" w:cstheme="majorHAnsi"/>
          <w:color w:val="000000"/>
          <w:sz w:val="28"/>
          <w:szCs w:val="28"/>
          <w:highlight w:val="white"/>
          <w:lang w:val="vi-VN" w:eastAsia="vi-VN"/>
        </w:rPr>
        <w:t>m, trang c</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p t</w:t>
      </w:r>
      <w:r w:rsidRPr="005C759A">
        <w:rPr>
          <w:rFonts w:asciiTheme="majorHAnsi" w:hAnsiTheme="majorHAnsi" w:cstheme="majorHAnsi"/>
          <w:color w:val="000000"/>
          <w:sz w:val="28"/>
          <w:szCs w:val="28"/>
          <w:highlight w:val="white"/>
          <w:lang w:val="vi-VN" w:eastAsia="vi-VN"/>
        </w:rPr>
        <w:t>ừ lâu nay cũ kĩ, nhiề</w:t>
      </w:r>
      <w:r w:rsidRPr="005C759A">
        <w:rPr>
          <w:rFonts w:asciiTheme="majorHAnsi" w:eastAsia="Times" w:hAnsiTheme="majorHAnsi" w:cstheme="majorHAnsi"/>
          <w:color w:val="000000"/>
          <w:sz w:val="28"/>
          <w:szCs w:val="28"/>
          <w:highlight w:val="white"/>
          <w:lang w:val="vi-VN" w:eastAsia="vi-VN"/>
        </w:rPr>
        <w:t>u s</w:t>
      </w:r>
      <w:r w:rsidRPr="005C759A">
        <w:rPr>
          <w:rFonts w:asciiTheme="majorHAnsi" w:hAnsiTheme="majorHAnsi" w:cstheme="majorHAnsi"/>
          <w:color w:val="000000"/>
          <w:sz w:val="28"/>
          <w:szCs w:val="28"/>
          <w:highlight w:val="white"/>
          <w:lang w:val="vi-VN" w:eastAsia="vi-VN"/>
        </w:rPr>
        <w:t xml:space="preserve">ố </w:t>
      </w:r>
      <w:r w:rsidRPr="005C759A">
        <w:rPr>
          <w:rFonts w:asciiTheme="majorHAnsi" w:eastAsia="Times" w:hAnsiTheme="majorHAnsi" w:cstheme="majorHAnsi"/>
          <w:color w:val="000000"/>
          <w:sz w:val="28"/>
          <w:szCs w:val="28"/>
          <w:highlight w:val="white"/>
          <w:lang w:val="vi-VN" w:eastAsia="vi-VN"/>
        </w:rPr>
        <w:t>li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 xml:space="preserve">u, thông tin không </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còn chính xác.</w:t>
      </w:r>
    </w:p>
    <w:p w:rsidR="005C759A" w:rsidRPr="005C759A" w:rsidRDefault="005C759A" w:rsidP="00AB2813">
      <w:pPr>
        <w:widowControl w:val="0"/>
        <w:pBdr>
          <w:top w:val="nil"/>
          <w:left w:val="nil"/>
          <w:bottom w:val="nil"/>
          <w:right w:val="nil"/>
          <w:between w:val="nil"/>
        </w:pBdr>
        <w:spacing w:before="6" w:after="5" w:line="276" w:lineRule="auto"/>
        <w:ind w:left="132" w:right="413" w:firstLine="567"/>
        <w:jc w:val="both"/>
        <w:rPr>
          <w:rFonts w:asciiTheme="majorHAnsi" w:eastAsia="Times" w:hAnsiTheme="majorHAnsi" w:cstheme="majorHAnsi"/>
          <w:color w:val="000000"/>
          <w:sz w:val="28"/>
          <w:szCs w:val="28"/>
          <w:highlight w:val="white"/>
          <w:lang w:val="vi-VN" w:eastAsia="vi-VN"/>
        </w:rPr>
      </w:pPr>
      <w:r w:rsidRPr="005C759A">
        <w:rPr>
          <w:rFonts w:asciiTheme="majorHAnsi" w:eastAsia="Times" w:hAnsiTheme="majorHAnsi" w:cstheme="majorHAnsi"/>
          <w:color w:val="000000"/>
          <w:sz w:val="28"/>
          <w:szCs w:val="28"/>
          <w:highlight w:val="white"/>
          <w:lang w:val="vi-VN" w:eastAsia="vi-VN"/>
        </w:rPr>
        <w:t>- Một Phòng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di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 tích hẹp, trong khi s</w:t>
      </w:r>
      <w:r w:rsidRPr="005C759A">
        <w:rPr>
          <w:rFonts w:asciiTheme="majorHAnsi" w:hAnsiTheme="majorHAnsi" w:cstheme="majorHAnsi"/>
          <w:color w:val="000000"/>
          <w:sz w:val="28"/>
          <w:szCs w:val="28"/>
          <w:highlight w:val="white"/>
          <w:lang w:val="vi-VN" w:eastAsia="vi-VN"/>
        </w:rPr>
        <w:t>ố lượ</w:t>
      </w:r>
      <w:r w:rsidRPr="005C759A">
        <w:rPr>
          <w:rFonts w:asciiTheme="majorHAnsi" w:eastAsia="Times" w:hAnsiTheme="majorHAnsi" w:cstheme="majorHAnsi"/>
          <w:color w:val="000000"/>
          <w:sz w:val="28"/>
          <w:szCs w:val="28"/>
          <w:highlight w:val="white"/>
          <w:lang w:val="vi-VN" w:eastAsia="vi-VN"/>
        </w:rPr>
        <w:t>ng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sinh có l</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p 42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sinh</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 xml:space="preserve">không đủ không gian để </w:t>
      </w:r>
      <w:r w:rsidRPr="005C759A">
        <w:rPr>
          <w:rFonts w:asciiTheme="majorHAnsi" w:eastAsia="Times" w:hAnsiTheme="majorHAnsi" w:cstheme="majorHAnsi"/>
          <w:color w:val="000000"/>
          <w:sz w:val="28"/>
          <w:szCs w:val="28"/>
          <w:highlight w:val="white"/>
          <w:lang w:val="vi-VN" w:eastAsia="vi-VN"/>
        </w:rPr>
        <w:t>t</w:t>
      </w:r>
      <w:r w:rsidRPr="005C759A">
        <w:rPr>
          <w:rFonts w:asciiTheme="majorHAnsi" w:hAnsiTheme="majorHAnsi" w:cstheme="majorHAnsi"/>
          <w:color w:val="000000"/>
          <w:sz w:val="28"/>
          <w:szCs w:val="28"/>
          <w:highlight w:val="white"/>
          <w:lang w:val="vi-VN" w:eastAsia="vi-VN"/>
        </w:rPr>
        <w:t xml:space="preserve">ổ </w:t>
      </w:r>
      <w:r w:rsidRPr="005C759A">
        <w:rPr>
          <w:rFonts w:asciiTheme="majorHAnsi" w:eastAsia="Times" w:hAnsiTheme="majorHAnsi" w:cstheme="majorHAnsi"/>
          <w:color w:val="000000"/>
          <w:sz w:val="28"/>
          <w:szCs w:val="28"/>
          <w:highlight w:val="white"/>
          <w:lang w:val="vi-VN" w:eastAsia="vi-VN"/>
        </w:rPr>
        <w:t>ch</w:t>
      </w:r>
      <w:r w:rsidRPr="005C759A">
        <w:rPr>
          <w:rFonts w:asciiTheme="majorHAnsi" w:hAnsiTheme="majorHAnsi" w:cstheme="majorHAnsi"/>
          <w:color w:val="000000"/>
          <w:sz w:val="28"/>
          <w:szCs w:val="28"/>
          <w:highlight w:val="white"/>
          <w:lang w:val="vi-VN" w:eastAsia="vi-VN"/>
        </w:rPr>
        <w:t>ứ</w:t>
      </w:r>
      <w:r w:rsidRPr="005C759A">
        <w:rPr>
          <w:rFonts w:asciiTheme="majorHAnsi" w:eastAsia="Times" w:hAnsiTheme="majorHAnsi" w:cstheme="majorHAnsi"/>
          <w:color w:val="000000"/>
          <w:sz w:val="28"/>
          <w:szCs w:val="28"/>
          <w:highlight w:val="white"/>
          <w:lang w:val="vi-VN" w:eastAsia="vi-VN"/>
        </w:rPr>
        <w:t>c các ho</w:t>
      </w:r>
      <w:r w:rsidRPr="005C759A">
        <w:rPr>
          <w:rFonts w:asciiTheme="majorHAnsi" w:hAnsiTheme="majorHAnsi" w:cstheme="majorHAnsi"/>
          <w:color w:val="000000"/>
          <w:sz w:val="28"/>
          <w:szCs w:val="28"/>
          <w:highlight w:val="white"/>
          <w:lang w:val="vi-VN" w:eastAsia="vi-VN"/>
        </w:rPr>
        <w:t>ạt độ</w:t>
      </w:r>
      <w:r w:rsidRPr="005C759A">
        <w:rPr>
          <w:rFonts w:asciiTheme="majorHAnsi" w:eastAsia="Times" w:hAnsiTheme="majorHAnsi" w:cstheme="majorHAnsi"/>
          <w:color w:val="000000"/>
          <w:sz w:val="28"/>
          <w:szCs w:val="28"/>
          <w:highlight w:val="white"/>
          <w:lang w:val="vi-VN" w:eastAsia="vi-VN"/>
        </w:rPr>
        <w:t>ng d</w:t>
      </w:r>
      <w:r w:rsidRPr="005C759A">
        <w:rPr>
          <w:rFonts w:asciiTheme="majorHAnsi" w:hAnsiTheme="majorHAnsi" w:cstheme="majorHAnsi"/>
          <w:color w:val="000000"/>
          <w:sz w:val="28"/>
          <w:szCs w:val="28"/>
          <w:highlight w:val="white"/>
          <w:lang w:val="vi-VN" w:eastAsia="vi-VN"/>
        </w:rPr>
        <w:t>ạ</w:t>
      </w:r>
      <w:r w:rsidRPr="005C759A">
        <w:rPr>
          <w:rFonts w:asciiTheme="majorHAnsi" w:eastAsia="Times" w:hAnsiTheme="majorHAnsi" w:cstheme="majorHAnsi"/>
          <w:color w:val="000000"/>
          <w:sz w:val="28"/>
          <w:szCs w:val="28"/>
          <w:highlight w:val="white"/>
          <w:lang w:val="vi-VN" w:eastAsia="vi-VN"/>
        </w:rPr>
        <w:t>y h</w:t>
      </w:r>
      <w:r w:rsidRPr="005C759A">
        <w:rPr>
          <w:rFonts w:asciiTheme="majorHAnsi" w:hAnsiTheme="majorHAnsi" w:cstheme="majorHAnsi"/>
          <w:color w:val="000000"/>
          <w:sz w:val="28"/>
          <w:szCs w:val="28"/>
          <w:highlight w:val="white"/>
          <w:lang w:val="vi-VN" w:eastAsia="vi-VN"/>
        </w:rPr>
        <w:t>ọc theo hướ</w:t>
      </w:r>
      <w:r w:rsidRPr="005C759A">
        <w:rPr>
          <w:rFonts w:asciiTheme="majorHAnsi" w:eastAsia="Times" w:hAnsiTheme="majorHAnsi" w:cstheme="majorHAnsi"/>
          <w:color w:val="000000"/>
          <w:sz w:val="28"/>
          <w:szCs w:val="28"/>
          <w:highlight w:val="white"/>
          <w:lang w:val="vi-VN" w:eastAsia="vi-VN"/>
        </w:rPr>
        <w:t>ng tích c</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w:t>
      </w:r>
    </w:p>
    <w:p w:rsidR="005C759A" w:rsidRPr="005C759A" w:rsidRDefault="005C759A" w:rsidP="00AB2813">
      <w:pPr>
        <w:widowControl w:val="0"/>
        <w:pBdr>
          <w:top w:val="nil"/>
          <w:left w:val="nil"/>
          <w:bottom w:val="nil"/>
          <w:right w:val="nil"/>
          <w:between w:val="nil"/>
        </w:pBdr>
        <w:spacing w:before="6" w:after="5" w:line="276" w:lineRule="auto"/>
        <w:ind w:left="132" w:right="413" w:firstLine="567"/>
        <w:jc w:val="both"/>
        <w:rPr>
          <w:rFonts w:asciiTheme="majorHAnsi" w:eastAsia="Times" w:hAnsiTheme="majorHAnsi" w:cstheme="majorHAnsi"/>
          <w:color w:val="000000"/>
          <w:sz w:val="28"/>
          <w:szCs w:val="28"/>
          <w:highlight w:val="white"/>
          <w:lang w:val="vi-VN" w:eastAsia="vi-VN"/>
        </w:rPr>
      </w:pP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 xml:space="preserve">- </w:t>
      </w:r>
      <w:r w:rsidRPr="005C759A">
        <w:rPr>
          <w:rFonts w:asciiTheme="majorHAnsi" w:hAnsiTheme="majorHAnsi" w:cstheme="majorHAnsi"/>
          <w:color w:val="000000"/>
          <w:sz w:val="28"/>
          <w:szCs w:val="28"/>
          <w:highlight w:val="white"/>
          <w:lang w:val="vi-VN" w:eastAsia="vi-VN"/>
        </w:rPr>
        <w:t xml:space="preserve">Năm </w:t>
      </w:r>
      <w:r w:rsidRPr="005C759A">
        <w:rPr>
          <w:rFonts w:asciiTheme="majorHAnsi" w:eastAsia="Times" w:hAnsiTheme="majorHAnsi" w:cstheme="majorHAnsi"/>
          <w:color w:val="000000"/>
          <w:sz w:val="28"/>
          <w:szCs w:val="28"/>
          <w:highlight w:val="white"/>
          <w:lang w:val="vi-VN" w:eastAsia="vi-VN"/>
        </w:rPr>
        <w:t>th</w:t>
      </w:r>
      <w:r w:rsidRPr="005C759A">
        <w:rPr>
          <w:rFonts w:asciiTheme="majorHAnsi" w:hAnsiTheme="majorHAnsi" w:cstheme="majorHAnsi"/>
          <w:color w:val="000000"/>
          <w:sz w:val="28"/>
          <w:szCs w:val="28"/>
          <w:highlight w:val="white"/>
          <w:lang w:val="vi-VN" w:eastAsia="vi-VN"/>
        </w:rPr>
        <w:t xml:space="preserve">ứ </w:t>
      </w:r>
      <w:r w:rsidRPr="005C759A">
        <w:rPr>
          <w:rFonts w:asciiTheme="majorHAnsi" w:eastAsia="Times" w:hAnsiTheme="majorHAnsi" w:cstheme="majorHAnsi"/>
          <w:color w:val="000000"/>
          <w:sz w:val="28"/>
          <w:szCs w:val="28"/>
          <w:highlight w:val="white"/>
          <w:lang w:val="vi-VN" w:eastAsia="vi-VN"/>
        </w:rPr>
        <w:t>hai th</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 hi</w:t>
      </w:r>
      <w:r w:rsidRPr="005C759A">
        <w:rPr>
          <w:rFonts w:asciiTheme="majorHAnsi" w:hAnsiTheme="majorHAnsi" w:cstheme="majorHAnsi"/>
          <w:color w:val="000000"/>
          <w:sz w:val="28"/>
          <w:szCs w:val="28"/>
          <w:highlight w:val="white"/>
          <w:lang w:val="vi-VN" w:eastAsia="vi-VN"/>
        </w:rPr>
        <w:t>ện chương trình GDPT 2018 đố</w:t>
      </w:r>
      <w:r w:rsidRPr="005C759A">
        <w:rPr>
          <w:rFonts w:asciiTheme="majorHAnsi" w:eastAsia="Times" w:hAnsiTheme="majorHAnsi" w:cstheme="majorHAnsi"/>
          <w:color w:val="000000"/>
          <w:sz w:val="28"/>
          <w:szCs w:val="28"/>
          <w:highlight w:val="white"/>
          <w:lang w:val="vi-VN" w:eastAsia="vi-VN"/>
        </w:rPr>
        <w:t>i v</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i l</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p 6, 7 v</w:t>
      </w:r>
      <w:r w:rsidRPr="005C759A">
        <w:rPr>
          <w:rFonts w:asciiTheme="majorHAnsi" w:hAnsiTheme="majorHAnsi" w:cstheme="majorHAnsi"/>
          <w:color w:val="000000"/>
          <w:sz w:val="28"/>
          <w:szCs w:val="28"/>
          <w:highlight w:val="white"/>
          <w:lang w:val="vi-VN" w:eastAsia="vi-VN"/>
        </w:rPr>
        <w:t>à đồ</w:t>
      </w:r>
      <w:r w:rsidRPr="005C759A">
        <w:rPr>
          <w:rFonts w:asciiTheme="majorHAnsi" w:eastAsia="Times" w:hAnsiTheme="majorHAnsi" w:cstheme="majorHAnsi"/>
          <w:color w:val="000000"/>
          <w:sz w:val="28"/>
          <w:szCs w:val="28"/>
          <w:highlight w:val="white"/>
          <w:lang w:val="vi-VN" w:eastAsia="vi-VN"/>
        </w:rPr>
        <w:t>ng th</w:t>
      </w:r>
      <w:r w:rsidRPr="005C759A">
        <w:rPr>
          <w:rFonts w:asciiTheme="majorHAnsi" w:hAnsiTheme="majorHAnsi" w:cstheme="majorHAnsi"/>
          <w:color w:val="000000"/>
          <w:sz w:val="28"/>
          <w:szCs w:val="28"/>
          <w:highlight w:val="white"/>
          <w:lang w:val="vi-VN" w:eastAsia="vi-VN"/>
        </w:rPr>
        <w:t>ờ</w:t>
      </w:r>
      <w:r w:rsidRPr="005C759A">
        <w:rPr>
          <w:rFonts w:asciiTheme="majorHAnsi" w:eastAsia="Times" w:hAnsiTheme="majorHAnsi" w:cstheme="majorHAnsi"/>
          <w:color w:val="000000"/>
          <w:sz w:val="28"/>
          <w:szCs w:val="28"/>
          <w:highlight w:val="white"/>
          <w:lang w:val="vi-VN" w:eastAsia="vi-VN"/>
        </w:rPr>
        <w:t>i</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th</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 hi</w:t>
      </w:r>
      <w:r w:rsidRPr="005C759A">
        <w:rPr>
          <w:rFonts w:asciiTheme="majorHAnsi" w:hAnsiTheme="majorHAnsi" w:cstheme="majorHAnsi"/>
          <w:color w:val="000000"/>
          <w:sz w:val="28"/>
          <w:szCs w:val="28"/>
          <w:highlight w:val="white"/>
          <w:lang w:val="vi-VN" w:eastAsia="vi-VN"/>
        </w:rPr>
        <w:t>ện chương trình giáo dụ</w:t>
      </w:r>
      <w:r w:rsidRPr="005C759A">
        <w:rPr>
          <w:rFonts w:asciiTheme="majorHAnsi" w:eastAsia="Times" w:hAnsiTheme="majorHAnsi" w:cstheme="majorHAnsi"/>
          <w:color w:val="000000"/>
          <w:sz w:val="28"/>
          <w:szCs w:val="28"/>
          <w:highlight w:val="white"/>
          <w:lang w:val="vi-VN" w:eastAsia="vi-VN"/>
        </w:rPr>
        <w:t>c ph</w:t>
      </w:r>
      <w:r w:rsidRPr="005C759A">
        <w:rPr>
          <w:rFonts w:asciiTheme="majorHAnsi" w:hAnsiTheme="majorHAnsi" w:cstheme="majorHAnsi"/>
          <w:color w:val="000000"/>
          <w:sz w:val="28"/>
          <w:szCs w:val="28"/>
          <w:highlight w:val="white"/>
          <w:lang w:val="vi-VN" w:eastAsia="vi-VN"/>
        </w:rPr>
        <w:t xml:space="preserve">ổ </w:t>
      </w:r>
      <w:r w:rsidRPr="005C759A">
        <w:rPr>
          <w:rFonts w:asciiTheme="majorHAnsi" w:eastAsia="Times" w:hAnsiTheme="majorHAnsi" w:cstheme="majorHAnsi"/>
          <w:color w:val="000000"/>
          <w:sz w:val="28"/>
          <w:szCs w:val="28"/>
          <w:highlight w:val="white"/>
          <w:lang w:val="vi-VN" w:eastAsia="vi-VN"/>
        </w:rPr>
        <w:t>thông hi</w:t>
      </w:r>
      <w:r w:rsidRPr="005C759A">
        <w:rPr>
          <w:rFonts w:asciiTheme="majorHAnsi" w:hAnsiTheme="majorHAnsi" w:cstheme="majorHAnsi"/>
          <w:color w:val="000000"/>
          <w:sz w:val="28"/>
          <w:szCs w:val="28"/>
          <w:highlight w:val="white"/>
          <w:lang w:val="vi-VN" w:eastAsia="vi-VN"/>
        </w:rPr>
        <w:t>ện hành đố</w:t>
      </w:r>
      <w:r w:rsidRPr="005C759A">
        <w:rPr>
          <w:rFonts w:asciiTheme="majorHAnsi" w:eastAsia="Times" w:hAnsiTheme="majorHAnsi" w:cstheme="majorHAnsi"/>
          <w:color w:val="000000"/>
          <w:sz w:val="28"/>
          <w:szCs w:val="28"/>
          <w:highlight w:val="white"/>
          <w:lang w:val="vi-VN" w:eastAsia="vi-VN"/>
        </w:rPr>
        <w:t>i v</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i các l</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 xml:space="preserve">p 8, 9 </w:t>
      </w:r>
      <w:r w:rsidRPr="005C759A">
        <w:rPr>
          <w:rFonts w:asciiTheme="majorHAnsi" w:hAnsiTheme="majorHAnsi" w:cstheme="majorHAnsi"/>
          <w:color w:val="000000"/>
          <w:sz w:val="28"/>
          <w:szCs w:val="28"/>
          <w:highlight w:val="white"/>
          <w:lang w:val="vi-VN" w:eastAsia="vi-VN"/>
        </w:rPr>
        <w:t>nên đã gặ</w:t>
      </w:r>
      <w:r w:rsidRPr="005C759A">
        <w:rPr>
          <w:rFonts w:asciiTheme="majorHAnsi" w:eastAsia="Times" w:hAnsiTheme="majorHAnsi" w:cstheme="majorHAnsi"/>
          <w:color w:val="000000"/>
          <w:sz w:val="28"/>
          <w:szCs w:val="28"/>
          <w:highlight w:val="white"/>
          <w:lang w:val="vi-VN" w:eastAsia="vi-VN"/>
        </w:rPr>
        <w:t xml:space="preserve">p </w:t>
      </w:r>
      <w:r w:rsidRPr="005C759A">
        <w:rPr>
          <w:rFonts w:asciiTheme="majorHAnsi" w:eastAsia="Times" w:hAnsiTheme="majorHAnsi" w:cstheme="majorHAnsi"/>
          <w:color w:val="000000"/>
          <w:sz w:val="28"/>
          <w:szCs w:val="28"/>
          <w:lang w:val="vi-VN" w:eastAsia="vi-VN"/>
        </w:rPr>
        <w:t xml:space="preserve"> </w:t>
      </w:r>
      <w:r w:rsidRPr="005C759A">
        <w:rPr>
          <w:rFonts w:asciiTheme="majorHAnsi" w:eastAsia="Times" w:hAnsiTheme="majorHAnsi" w:cstheme="majorHAnsi"/>
          <w:color w:val="000000"/>
          <w:sz w:val="28"/>
          <w:szCs w:val="28"/>
          <w:highlight w:val="white"/>
          <w:lang w:val="vi-VN" w:eastAsia="vi-VN"/>
        </w:rPr>
        <w:t>r</w:t>
      </w:r>
      <w:r w:rsidRPr="005C759A">
        <w:rPr>
          <w:rFonts w:asciiTheme="majorHAnsi" w:hAnsiTheme="majorHAnsi" w:cstheme="majorHAnsi"/>
          <w:color w:val="000000"/>
          <w:sz w:val="28"/>
          <w:szCs w:val="28"/>
          <w:highlight w:val="white"/>
          <w:lang w:val="vi-VN" w:eastAsia="vi-VN"/>
        </w:rPr>
        <w:t>ấ</w:t>
      </w:r>
      <w:r w:rsidRPr="005C759A">
        <w:rPr>
          <w:rFonts w:asciiTheme="majorHAnsi" w:eastAsia="Times" w:hAnsiTheme="majorHAnsi" w:cstheme="majorHAnsi"/>
          <w:color w:val="000000"/>
          <w:sz w:val="28"/>
          <w:szCs w:val="28"/>
          <w:highlight w:val="white"/>
          <w:lang w:val="vi-VN" w:eastAsia="vi-VN"/>
        </w:rPr>
        <w:t>t nhi</w:t>
      </w:r>
      <w:r w:rsidRPr="005C759A">
        <w:rPr>
          <w:rFonts w:asciiTheme="majorHAnsi" w:hAnsiTheme="majorHAnsi" w:cstheme="majorHAnsi"/>
          <w:color w:val="000000"/>
          <w:sz w:val="28"/>
          <w:szCs w:val="28"/>
          <w:highlight w:val="white"/>
          <w:lang w:val="vi-VN" w:eastAsia="vi-VN"/>
        </w:rPr>
        <w:t>ều khó khăn trong việ</w:t>
      </w:r>
      <w:r w:rsidRPr="005C759A">
        <w:rPr>
          <w:rFonts w:asciiTheme="majorHAnsi" w:eastAsia="Times" w:hAnsiTheme="majorHAnsi" w:cstheme="majorHAnsi"/>
          <w:color w:val="000000"/>
          <w:sz w:val="28"/>
          <w:szCs w:val="28"/>
          <w:highlight w:val="white"/>
          <w:lang w:val="vi-VN" w:eastAsia="vi-VN"/>
        </w:rPr>
        <w:t>c xây d</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ng k</w:t>
      </w:r>
      <w:r w:rsidRPr="005C759A">
        <w:rPr>
          <w:rFonts w:asciiTheme="majorHAnsi" w:hAnsiTheme="majorHAnsi" w:cstheme="majorHAnsi"/>
          <w:color w:val="000000"/>
          <w:sz w:val="28"/>
          <w:szCs w:val="28"/>
          <w:highlight w:val="white"/>
          <w:lang w:val="vi-VN" w:eastAsia="vi-VN"/>
        </w:rPr>
        <w:t xml:space="preserve">ế </w:t>
      </w:r>
      <w:r w:rsidRPr="005C759A">
        <w:rPr>
          <w:rFonts w:asciiTheme="majorHAnsi" w:eastAsia="Times" w:hAnsiTheme="majorHAnsi" w:cstheme="majorHAnsi"/>
          <w:color w:val="000000"/>
          <w:sz w:val="28"/>
          <w:szCs w:val="28"/>
          <w:highlight w:val="white"/>
          <w:lang w:val="vi-VN" w:eastAsia="vi-VN"/>
        </w:rPr>
        <w:t>ho</w:t>
      </w:r>
      <w:r w:rsidRPr="005C759A">
        <w:rPr>
          <w:rFonts w:asciiTheme="majorHAnsi" w:hAnsiTheme="majorHAnsi" w:cstheme="majorHAnsi"/>
          <w:color w:val="000000"/>
          <w:sz w:val="28"/>
          <w:szCs w:val="28"/>
          <w:highlight w:val="white"/>
          <w:lang w:val="vi-VN" w:eastAsia="vi-VN"/>
        </w:rPr>
        <w:t>ạ</w:t>
      </w:r>
      <w:r w:rsidRPr="005C759A">
        <w:rPr>
          <w:rFonts w:asciiTheme="majorHAnsi" w:eastAsia="Times" w:hAnsiTheme="majorHAnsi" w:cstheme="majorHAnsi"/>
          <w:color w:val="000000"/>
          <w:sz w:val="28"/>
          <w:szCs w:val="28"/>
          <w:highlight w:val="white"/>
          <w:lang w:val="vi-VN" w:eastAsia="vi-VN"/>
        </w:rPr>
        <w:t>ch giáo d</w:t>
      </w:r>
      <w:r w:rsidRPr="005C759A">
        <w:rPr>
          <w:rFonts w:asciiTheme="majorHAnsi" w:hAnsiTheme="majorHAnsi" w:cstheme="majorHAnsi"/>
          <w:color w:val="000000"/>
          <w:sz w:val="28"/>
          <w:szCs w:val="28"/>
          <w:highlight w:val="white"/>
          <w:lang w:val="vi-VN" w:eastAsia="vi-VN"/>
        </w:rPr>
        <w:t>ụ</w:t>
      </w:r>
      <w:r w:rsidRPr="005C759A">
        <w:rPr>
          <w:rFonts w:asciiTheme="majorHAnsi" w:eastAsia="Times" w:hAnsiTheme="majorHAnsi" w:cstheme="majorHAnsi"/>
          <w:color w:val="000000"/>
          <w:sz w:val="28"/>
          <w:szCs w:val="28"/>
          <w:highlight w:val="white"/>
          <w:lang w:val="vi-VN" w:eastAsia="vi-VN"/>
        </w:rPr>
        <w:t>c và t</w:t>
      </w:r>
      <w:r w:rsidRPr="005C759A">
        <w:rPr>
          <w:rFonts w:asciiTheme="majorHAnsi" w:hAnsiTheme="majorHAnsi" w:cstheme="majorHAnsi"/>
          <w:color w:val="000000"/>
          <w:sz w:val="28"/>
          <w:szCs w:val="28"/>
          <w:highlight w:val="white"/>
          <w:lang w:val="vi-VN" w:eastAsia="vi-VN"/>
        </w:rPr>
        <w:t xml:space="preserve">ổ </w:t>
      </w:r>
      <w:r w:rsidRPr="005C759A">
        <w:rPr>
          <w:rFonts w:asciiTheme="majorHAnsi" w:eastAsia="Times" w:hAnsiTheme="majorHAnsi" w:cstheme="majorHAnsi"/>
          <w:color w:val="000000"/>
          <w:sz w:val="28"/>
          <w:szCs w:val="28"/>
          <w:highlight w:val="white"/>
          <w:lang w:val="vi-VN" w:eastAsia="vi-VN"/>
        </w:rPr>
        <w:t>ch</w:t>
      </w:r>
      <w:r w:rsidRPr="005C759A">
        <w:rPr>
          <w:rFonts w:asciiTheme="majorHAnsi" w:hAnsiTheme="majorHAnsi" w:cstheme="majorHAnsi"/>
          <w:color w:val="000000"/>
          <w:sz w:val="28"/>
          <w:szCs w:val="28"/>
          <w:highlight w:val="white"/>
          <w:lang w:val="vi-VN" w:eastAsia="vi-VN"/>
        </w:rPr>
        <w:t>ứ</w:t>
      </w:r>
      <w:r w:rsidRPr="005C759A">
        <w:rPr>
          <w:rFonts w:asciiTheme="majorHAnsi" w:eastAsia="Times" w:hAnsiTheme="majorHAnsi" w:cstheme="majorHAnsi"/>
          <w:color w:val="000000"/>
          <w:sz w:val="28"/>
          <w:szCs w:val="28"/>
          <w:highlight w:val="white"/>
          <w:lang w:val="vi-VN" w:eastAsia="vi-VN"/>
        </w:rPr>
        <w:t>c th</w:t>
      </w:r>
      <w:r w:rsidRPr="005C759A">
        <w:rPr>
          <w:rFonts w:asciiTheme="majorHAnsi" w:hAnsiTheme="majorHAnsi" w:cstheme="majorHAnsi"/>
          <w:color w:val="000000"/>
          <w:sz w:val="28"/>
          <w:szCs w:val="28"/>
          <w:highlight w:val="white"/>
          <w:lang w:val="vi-VN" w:eastAsia="vi-VN"/>
        </w:rPr>
        <w:t>ự</w:t>
      </w:r>
      <w:r w:rsidRPr="005C759A">
        <w:rPr>
          <w:rFonts w:asciiTheme="majorHAnsi" w:eastAsia="Times" w:hAnsiTheme="majorHAnsi" w:cstheme="majorHAnsi"/>
          <w:color w:val="000000"/>
          <w:sz w:val="28"/>
          <w:szCs w:val="28"/>
          <w:highlight w:val="white"/>
          <w:lang w:val="vi-VN" w:eastAsia="vi-VN"/>
        </w:rPr>
        <w:t>c 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n c</w:t>
      </w:r>
      <w:r w:rsidRPr="005C759A">
        <w:rPr>
          <w:rFonts w:asciiTheme="majorHAnsi" w:hAnsiTheme="majorHAnsi" w:cstheme="majorHAnsi"/>
          <w:color w:val="000000"/>
          <w:sz w:val="28"/>
          <w:szCs w:val="28"/>
          <w:highlight w:val="white"/>
          <w:lang w:val="vi-VN" w:eastAsia="vi-VN"/>
        </w:rPr>
        <w:t>ủ</w:t>
      </w:r>
      <w:r w:rsidRPr="005C759A">
        <w:rPr>
          <w:rFonts w:asciiTheme="majorHAnsi" w:eastAsia="Times" w:hAnsiTheme="majorHAnsi" w:cstheme="majorHAnsi"/>
          <w:color w:val="000000"/>
          <w:sz w:val="28"/>
          <w:szCs w:val="28"/>
          <w:highlight w:val="white"/>
          <w:lang w:val="vi-VN" w:eastAsia="vi-VN"/>
        </w:rPr>
        <w:t>a</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nhà trườ</w:t>
      </w:r>
      <w:r w:rsidRPr="005C759A">
        <w:rPr>
          <w:rFonts w:asciiTheme="majorHAnsi" w:eastAsia="Times" w:hAnsiTheme="majorHAnsi" w:cstheme="majorHAnsi"/>
          <w:color w:val="000000"/>
          <w:sz w:val="28"/>
          <w:szCs w:val="28"/>
          <w:highlight w:val="white"/>
          <w:lang w:val="vi-VN" w:eastAsia="vi-VN"/>
        </w:rPr>
        <w:t xml:space="preserve">ng. </w:t>
      </w:r>
      <w:r w:rsidRPr="005C759A">
        <w:rPr>
          <w:rFonts w:asciiTheme="majorHAnsi" w:hAnsiTheme="majorHAnsi" w:cstheme="majorHAnsi"/>
          <w:color w:val="000000"/>
          <w:sz w:val="28"/>
          <w:szCs w:val="28"/>
          <w:highlight w:val="white"/>
          <w:lang w:val="vi-VN" w:eastAsia="vi-VN"/>
        </w:rPr>
        <w:t>Đặ</w:t>
      </w:r>
      <w:r w:rsidRPr="005C759A">
        <w:rPr>
          <w:rFonts w:asciiTheme="majorHAnsi" w:eastAsia="Times" w:hAnsiTheme="majorHAnsi" w:cstheme="majorHAnsi"/>
          <w:color w:val="000000"/>
          <w:sz w:val="28"/>
          <w:szCs w:val="28"/>
          <w:highlight w:val="white"/>
          <w:lang w:val="vi-VN" w:eastAsia="vi-VN"/>
        </w:rPr>
        <w:t>c bi</w:t>
      </w:r>
      <w:r w:rsidRPr="005C759A">
        <w:rPr>
          <w:rFonts w:asciiTheme="majorHAnsi" w:hAnsiTheme="majorHAnsi" w:cstheme="majorHAnsi"/>
          <w:color w:val="000000"/>
          <w:sz w:val="28"/>
          <w:szCs w:val="28"/>
          <w:highlight w:val="white"/>
          <w:lang w:val="vi-VN" w:eastAsia="vi-VN"/>
        </w:rPr>
        <w:t>ệt đố</w:t>
      </w:r>
      <w:r w:rsidRPr="005C759A">
        <w:rPr>
          <w:rFonts w:asciiTheme="majorHAnsi" w:eastAsia="Times" w:hAnsiTheme="majorHAnsi" w:cstheme="majorHAnsi"/>
          <w:color w:val="000000"/>
          <w:sz w:val="28"/>
          <w:szCs w:val="28"/>
          <w:highlight w:val="white"/>
          <w:lang w:val="vi-VN" w:eastAsia="vi-VN"/>
        </w:rPr>
        <w:t>i v</w:t>
      </w:r>
      <w:r w:rsidRPr="005C759A">
        <w:rPr>
          <w:rFonts w:asciiTheme="majorHAnsi" w:hAnsiTheme="majorHAnsi" w:cstheme="majorHAnsi"/>
          <w:color w:val="000000"/>
          <w:sz w:val="28"/>
          <w:szCs w:val="28"/>
          <w:highlight w:val="white"/>
          <w:lang w:val="vi-VN" w:eastAsia="vi-VN"/>
        </w:rPr>
        <w:t>ớ</w:t>
      </w:r>
      <w:r w:rsidRPr="005C759A">
        <w:rPr>
          <w:rFonts w:asciiTheme="majorHAnsi" w:eastAsia="Times" w:hAnsiTheme="majorHAnsi" w:cstheme="majorHAnsi"/>
          <w:color w:val="000000"/>
          <w:sz w:val="28"/>
          <w:szCs w:val="28"/>
          <w:highlight w:val="white"/>
          <w:lang w:val="vi-VN" w:eastAsia="vi-VN"/>
        </w:rPr>
        <w:t>i các môn KHTN và tr</w:t>
      </w:r>
      <w:r w:rsidRPr="005C759A">
        <w:rPr>
          <w:rFonts w:asciiTheme="majorHAnsi" w:hAnsiTheme="majorHAnsi" w:cstheme="majorHAnsi"/>
          <w:color w:val="000000"/>
          <w:sz w:val="28"/>
          <w:szCs w:val="28"/>
          <w:highlight w:val="white"/>
          <w:lang w:val="vi-VN" w:eastAsia="vi-VN"/>
        </w:rPr>
        <w:t>ả</w:t>
      </w:r>
      <w:r w:rsidRPr="005C759A">
        <w:rPr>
          <w:rFonts w:asciiTheme="majorHAnsi" w:eastAsia="Times" w:hAnsiTheme="majorHAnsi" w:cstheme="majorHAnsi"/>
          <w:color w:val="000000"/>
          <w:sz w:val="28"/>
          <w:szCs w:val="28"/>
          <w:highlight w:val="white"/>
          <w:lang w:val="vi-VN" w:eastAsia="vi-VN"/>
        </w:rPr>
        <w:t>i nghi</w:t>
      </w:r>
      <w:r w:rsidRPr="005C759A">
        <w:rPr>
          <w:rFonts w:asciiTheme="majorHAnsi" w:hAnsiTheme="majorHAnsi" w:cstheme="majorHAnsi"/>
          <w:color w:val="000000"/>
          <w:sz w:val="28"/>
          <w:szCs w:val="28"/>
          <w:highlight w:val="white"/>
          <w:lang w:val="vi-VN" w:eastAsia="vi-VN"/>
        </w:rPr>
        <w:t>ệm hướ</w:t>
      </w:r>
      <w:r w:rsidRPr="005C759A">
        <w:rPr>
          <w:rFonts w:asciiTheme="majorHAnsi" w:eastAsia="Times" w:hAnsiTheme="majorHAnsi" w:cstheme="majorHAnsi"/>
          <w:color w:val="000000"/>
          <w:sz w:val="28"/>
          <w:szCs w:val="28"/>
          <w:highlight w:val="white"/>
          <w:lang w:val="vi-VN" w:eastAsia="vi-VN"/>
        </w:rPr>
        <w:t>ng nghi</w:t>
      </w:r>
      <w:r w:rsidRPr="005C759A">
        <w:rPr>
          <w:rFonts w:asciiTheme="majorHAnsi" w:hAnsiTheme="majorHAnsi" w:cstheme="majorHAnsi"/>
          <w:color w:val="000000"/>
          <w:sz w:val="28"/>
          <w:szCs w:val="28"/>
          <w:highlight w:val="white"/>
          <w:lang w:val="vi-VN" w:eastAsia="vi-VN"/>
        </w:rPr>
        <w:t>ệ</w:t>
      </w:r>
      <w:r w:rsidRPr="005C759A">
        <w:rPr>
          <w:rFonts w:asciiTheme="majorHAnsi" w:eastAsia="Times" w:hAnsiTheme="majorHAnsi" w:cstheme="majorHAnsi"/>
          <w:color w:val="000000"/>
          <w:sz w:val="28"/>
          <w:szCs w:val="28"/>
          <w:highlight w:val="white"/>
          <w:lang w:val="vi-VN" w:eastAsia="vi-VN"/>
        </w:rPr>
        <w:t>p.</w:t>
      </w:r>
    </w:p>
    <w:p w:rsidR="005C759A" w:rsidRPr="005C759A" w:rsidRDefault="005C759A" w:rsidP="00AB2813">
      <w:pPr>
        <w:widowControl w:val="0"/>
        <w:pBdr>
          <w:top w:val="nil"/>
          <w:left w:val="nil"/>
          <w:bottom w:val="nil"/>
          <w:right w:val="nil"/>
          <w:between w:val="nil"/>
        </w:pBdr>
        <w:spacing w:before="6" w:after="5" w:line="276" w:lineRule="auto"/>
        <w:ind w:left="132" w:right="413" w:firstLine="567"/>
        <w:jc w:val="both"/>
        <w:rPr>
          <w:rFonts w:asciiTheme="majorHAnsi" w:eastAsia="Times" w:hAnsiTheme="majorHAnsi" w:cstheme="majorHAnsi"/>
          <w:color w:val="000000"/>
          <w:sz w:val="28"/>
          <w:szCs w:val="28"/>
          <w:lang w:val="vi-VN" w:eastAsia="vi-VN"/>
        </w:rPr>
      </w:pPr>
      <w:r w:rsidRPr="005C759A">
        <w:rPr>
          <w:rFonts w:asciiTheme="majorHAnsi" w:eastAsia="Times" w:hAnsiTheme="majorHAnsi" w:cstheme="majorHAnsi"/>
          <w:color w:val="000000"/>
          <w:sz w:val="28"/>
          <w:szCs w:val="28"/>
          <w:highlight w:val="white"/>
          <w:lang w:val="vi-VN" w:eastAsia="vi-VN"/>
        </w:rPr>
        <w:t>- Thi</w:t>
      </w:r>
      <w:r w:rsidRPr="005C759A">
        <w:rPr>
          <w:rFonts w:asciiTheme="majorHAnsi" w:hAnsiTheme="majorHAnsi" w:cstheme="majorHAnsi"/>
          <w:color w:val="000000"/>
          <w:sz w:val="28"/>
          <w:szCs w:val="28"/>
          <w:highlight w:val="white"/>
          <w:lang w:val="vi-VN" w:eastAsia="vi-VN"/>
        </w:rPr>
        <w:t>ế</w:t>
      </w:r>
      <w:r w:rsidRPr="005C759A">
        <w:rPr>
          <w:rFonts w:asciiTheme="majorHAnsi" w:eastAsia="Times" w:hAnsiTheme="majorHAnsi" w:cstheme="majorHAnsi"/>
          <w:color w:val="000000"/>
          <w:sz w:val="28"/>
          <w:szCs w:val="28"/>
          <w:highlight w:val="white"/>
          <w:lang w:val="vi-VN" w:eastAsia="vi-VN"/>
        </w:rPr>
        <w:t>t b</w:t>
      </w:r>
      <w:r w:rsidRPr="005C759A">
        <w:rPr>
          <w:rFonts w:asciiTheme="majorHAnsi" w:hAnsiTheme="majorHAnsi" w:cstheme="majorHAnsi"/>
          <w:color w:val="000000"/>
          <w:sz w:val="28"/>
          <w:szCs w:val="28"/>
          <w:highlight w:val="white"/>
          <w:lang w:val="vi-VN" w:eastAsia="vi-VN"/>
        </w:rPr>
        <w:t xml:space="preserve">ị </w:t>
      </w:r>
      <w:r w:rsidRPr="005C759A">
        <w:rPr>
          <w:rFonts w:asciiTheme="majorHAnsi" w:eastAsia="Times" w:hAnsiTheme="majorHAnsi" w:cstheme="majorHAnsi"/>
          <w:color w:val="000000"/>
          <w:sz w:val="28"/>
          <w:szCs w:val="28"/>
          <w:highlight w:val="white"/>
          <w:lang w:val="vi-VN" w:eastAsia="vi-VN"/>
        </w:rPr>
        <w:t>d</w:t>
      </w:r>
      <w:r w:rsidRPr="005C759A">
        <w:rPr>
          <w:rFonts w:asciiTheme="majorHAnsi" w:hAnsiTheme="majorHAnsi" w:cstheme="majorHAnsi"/>
          <w:color w:val="000000"/>
          <w:sz w:val="28"/>
          <w:szCs w:val="28"/>
          <w:highlight w:val="white"/>
          <w:lang w:val="vi-VN" w:eastAsia="vi-VN"/>
        </w:rPr>
        <w:t>ạ</w:t>
      </w:r>
      <w:r w:rsidRPr="005C759A">
        <w:rPr>
          <w:rFonts w:asciiTheme="majorHAnsi" w:eastAsia="Times" w:hAnsiTheme="majorHAnsi" w:cstheme="majorHAnsi"/>
          <w:color w:val="000000"/>
          <w:sz w:val="28"/>
          <w:szCs w:val="28"/>
          <w:highlight w:val="white"/>
          <w:lang w:val="vi-VN" w:eastAsia="vi-VN"/>
        </w:rPr>
        <w:t>y h</w:t>
      </w:r>
      <w:r w:rsidRPr="005C759A">
        <w:rPr>
          <w:rFonts w:asciiTheme="majorHAnsi" w:hAnsiTheme="majorHAnsi" w:cstheme="majorHAnsi"/>
          <w:color w:val="000000"/>
          <w:sz w:val="28"/>
          <w:szCs w:val="28"/>
          <w:highlight w:val="white"/>
          <w:lang w:val="vi-VN" w:eastAsia="vi-VN"/>
        </w:rPr>
        <w:t>ọc theo chương trình GDPT 2018 chưa đượ</w:t>
      </w:r>
      <w:r w:rsidRPr="005C759A">
        <w:rPr>
          <w:rFonts w:asciiTheme="majorHAnsi" w:eastAsia="Times" w:hAnsiTheme="majorHAnsi" w:cstheme="majorHAnsi"/>
          <w:color w:val="000000"/>
          <w:sz w:val="28"/>
          <w:szCs w:val="28"/>
          <w:highlight w:val="white"/>
          <w:lang w:val="vi-VN" w:eastAsia="vi-VN"/>
        </w:rPr>
        <w:t>c cung c</w:t>
      </w:r>
      <w:r w:rsidRPr="005C759A">
        <w:rPr>
          <w:rFonts w:asciiTheme="majorHAnsi" w:hAnsiTheme="majorHAnsi" w:cstheme="majorHAnsi"/>
          <w:color w:val="000000"/>
          <w:sz w:val="28"/>
          <w:szCs w:val="28"/>
          <w:highlight w:val="white"/>
          <w:lang w:val="vi-VN" w:eastAsia="vi-VN"/>
        </w:rPr>
        <w:t xml:space="preserve">ấp đủ đã làm </w:t>
      </w:r>
      <w:r w:rsidRPr="005C759A">
        <w:rPr>
          <w:rFonts w:asciiTheme="majorHAnsi"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ảnh hưở</w:t>
      </w:r>
      <w:r w:rsidRPr="005C759A">
        <w:rPr>
          <w:rFonts w:asciiTheme="majorHAnsi" w:eastAsia="Times" w:hAnsiTheme="majorHAnsi" w:cstheme="majorHAnsi"/>
          <w:color w:val="000000"/>
          <w:sz w:val="28"/>
          <w:szCs w:val="28"/>
          <w:highlight w:val="white"/>
          <w:lang w:val="vi-VN" w:eastAsia="vi-VN"/>
        </w:rPr>
        <w:t>ng không nh</w:t>
      </w:r>
      <w:r w:rsidRPr="005C759A">
        <w:rPr>
          <w:rFonts w:asciiTheme="majorHAnsi" w:hAnsiTheme="majorHAnsi" w:cstheme="majorHAnsi"/>
          <w:color w:val="000000"/>
          <w:sz w:val="28"/>
          <w:szCs w:val="28"/>
          <w:highlight w:val="white"/>
          <w:lang w:val="vi-VN" w:eastAsia="vi-VN"/>
        </w:rPr>
        <w:t>ỏ đế</w:t>
      </w:r>
      <w:r w:rsidRPr="005C759A">
        <w:rPr>
          <w:rFonts w:asciiTheme="majorHAnsi" w:eastAsia="Times" w:hAnsiTheme="majorHAnsi" w:cstheme="majorHAnsi"/>
          <w:color w:val="000000"/>
          <w:sz w:val="28"/>
          <w:szCs w:val="28"/>
          <w:highlight w:val="white"/>
          <w:lang w:val="vi-VN" w:eastAsia="vi-VN"/>
        </w:rPr>
        <w:t>n ch</w:t>
      </w:r>
      <w:r w:rsidRPr="005C759A">
        <w:rPr>
          <w:rFonts w:asciiTheme="majorHAnsi" w:hAnsiTheme="majorHAnsi" w:cstheme="majorHAnsi"/>
          <w:color w:val="000000"/>
          <w:sz w:val="28"/>
          <w:szCs w:val="28"/>
          <w:highlight w:val="white"/>
          <w:lang w:val="vi-VN" w:eastAsia="vi-VN"/>
        </w:rPr>
        <w:t>ất lượ</w:t>
      </w:r>
      <w:r w:rsidRPr="005C759A">
        <w:rPr>
          <w:rFonts w:asciiTheme="majorHAnsi" w:eastAsia="Times" w:hAnsiTheme="majorHAnsi" w:cstheme="majorHAnsi"/>
          <w:color w:val="000000"/>
          <w:sz w:val="28"/>
          <w:szCs w:val="28"/>
          <w:highlight w:val="white"/>
          <w:lang w:val="vi-VN" w:eastAsia="vi-VN"/>
        </w:rPr>
        <w:t>ng giáo d</w:t>
      </w:r>
      <w:r w:rsidRPr="005C759A">
        <w:rPr>
          <w:rFonts w:asciiTheme="majorHAnsi" w:hAnsiTheme="majorHAnsi" w:cstheme="majorHAnsi"/>
          <w:color w:val="000000"/>
          <w:sz w:val="28"/>
          <w:szCs w:val="28"/>
          <w:highlight w:val="white"/>
          <w:lang w:val="vi-VN" w:eastAsia="vi-VN"/>
        </w:rPr>
        <w:t>ụ</w:t>
      </w:r>
      <w:r w:rsidRPr="005C759A">
        <w:rPr>
          <w:rFonts w:asciiTheme="majorHAnsi" w:eastAsia="Times" w:hAnsiTheme="majorHAnsi" w:cstheme="majorHAnsi"/>
          <w:color w:val="000000"/>
          <w:sz w:val="28"/>
          <w:szCs w:val="28"/>
          <w:highlight w:val="white"/>
          <w:lang w:val="vi-VN" w:eastAsia="vi-VN"/>
        </w:rPr>
        <w:t>c.</w:t>
      </w:r>
      <w:r w:rsidRPr="005C759A">
        <w:rPr>
          <w:rFonts w:asciiTheme="majorHAnsi" w:eastAsia="Times" w:hAnsiTheme="majorHAnsi" w:cstheme="majorHAnsi"/>
          <w:color w:val="000000"/>
          <w:sz w:val="28"/>
          <w:szCs w:val="28"/>
          <w:lang w:val="vi-VN" w:eastAsia="vi-VN"/>
        </w:rPr>
        <w:t xml:space="preserve"> </w:t>
      </w:r>
    </w:p>
    <w:p w:rsidR="005C759A" w:rsidRPr="005C759A" w:rsidRDefault="005C759A" w:rsidP="00AB2813">
      <w:pPr>
        <w:widowControl w:val="0"/>
        <w:pBdr>
          <w:top w:val="nil"/>
          <w:left w:val="nil"/>
          <w:bottom w:val="nil"/>
          <w:right w:val="nil"/>
          <w:between w:val="nil"/>
        </w:pBdr>
        <w:spacing w:before="6" w:after="5" w:line="276" w:lineRule="auto"/>
        <w:ind w:left="132" w:right="415" w:firstLine="567"/>
        <w:jc w:val="both"/>
        <w:rPr>
          <w:rFonts w:asciiTheme="majorHAnsi" w:hAnsiTheme="majorHAnsi" w:cstheme="majorHAnsi"/>
          <w:color w:val="000000"/>
          <w:sz w:val="28"/>
          <w:szCs w:val="28"/>
          <w:lang w:val="vi-VN" w:eastAsia="vi-VN"/>
        </w:rPr>
      </w:pPr>
      <w:r w:rsidRPr="005C759A">
        <w:rPr>
          <w:rFonts w:asciiTheme="majorHAnsi" w:eastAsia="Times" w:hAnsiTheme="majorHAnsi" w:cstheme="majorHAnsi"/>
          <w:color w:val="000000"/>
          <w:sz w:val="28"/>
          <w:szCs w:val="28"/>
          <w:highlight w:val="white"/>
          <w:lang w:val="vi-VN" w:eastAsia="vi-VN"/>
        </w:rPr>
        <w:t>- Tình tr</w:t>
      </w:r>
      <w:r w:rsidRPr="005C759A">
        <w:rPr>
          <w:rFonts w:asciiTheme="majorHAnsi" w:hAnsiTheme="majorHAnsi" w:cstheme="majorHAnsi"/>
          <w:color w:val="000000"/>
          <w:sz w:val="28"/>
          <w:szCs w:val="28"/>
          <w:highlight w:val="white"/>
          <w:lang w:val="vi-VN" w:eastAsia="vi-VN"/>
        </w:rPr>
        <w:t>ạ</w:t>
      </w:r>
      <w:r w:rsidRPr="005C759A">
        <w:rPr>
          <w:rFonts w:asciiTheme="majorHAnsi" w:eastAsia="Times" w:hAnsiTheme="majorHAnsi" w:cstheme="majorHAnsi"/>
          <w:color w:val="000000"/>
          <w:sz w:val="28"/>
          <w:szCs w:val="28"/>
          <w:highlight w:val="white"/>
          <w:lang w:val="vi-VN" w:eastAsia="vi-VN"/>
        </w:rPr>
        <w:t>ng h</w:t>
      </w:r>
      <w:r w:rsidRPr="005C759A">
        <w:rPr>
          <w:rFonts w:asciiTheme="majorHAnsi" w:hAnsiTheme="majorHAnsi" w:cstheme="majorHAnsi"/>
          <w:color w:val="000000"/>
          <w:sz w:val="28"/>
          <w:szCs w:val="28"/>
          <w:highlight w:val="white"/>
          <w:lang w:val="vi-VN" w:eastAsia="vi-VN"/>
        </w:rPr>
        <w:t>ọc sinh lườ</w:t>
      </w:r>
      <w:r w:rsidRPr="005C759A">
        <w:rPr>
          <w:rFonts w:asciiTheme="majorHAnsi" w:eastAsia="Times" w:hAnsiTheme="majorHAnsi" w:cstheme="majorHAnsi"/>
          <w:color w:val="000000"/>
          <w:sz w:val="28"/>
          <w:szCs w:val="28"/>
          <w:highlight w:val="white"/>
          <w:lang w:val="vi-VN" w:eastAsia="vi-VN"/>
        </w:rPr>
        <w:t>i h</w:t>
      </w:r>
      <w:r w:rsidRPr="005C759A">
        <w:rPr>
          <w:rFonts w:asciiTheme="majorHAnsi" w:hAnsiTheme="majorHAnsi" w:cstheme="majorHAnsi"/>
          <w:color w:val="000000"/>
          <w:sz w:val="28"/>
          <w:szCs w:val="28"/>
          <w:highlight w:val="white"/>
          <w:lang w:val="vi-VN" w:eastAsia="vi-VN"/>
        </w:rPr>
        <w:t>ọ</w:t>
      </w:r>
      <w:r w:rsidRPr="005C759A">
        <w:rPr>
          <w:rFonts w:asciiTheme="majorHAnsi" w:eastAsia="Times" w:hAnsiTheme="majorHAnsi" w:cstheme="majorHAnsi"/>
          <w:color w:val="000000"/>
          <w:sz w:val="28"/>
          <w:szCs w:val="28"/>
          <w:highlight w:val="white"/>
          <w:lang w:val="vi-VN" w:eastAsia="vi-VN"/>
        </w:rPr>
        <w:t>c, thi</w:t>
      </w:r>
      <w:r w:rsidRPr="005C759A">
        <w:rPr>
          <w:rFonts w:asciiTheme="majorHAnsi" w:hAnsiTheme="majorHAnsi" w:cstheme="majorHAnsi"/>
          <w:color w:val="000000"/>
          <w:sz w:val="28"/>
          <w:szCs w:val="28"/>
          <w:highlight w:val="white"/>
          <w:lang w:val="vi-VN" w:eastAsia="vi-VN"/>
        </w:rPr>
        <w:t>ếu động cơ họ</w:t>
      </w:r>
      <w:r w:rsidRPr="005C759A">
        <w:rPr>
          <w:rFonts w:asciiTheme="majorHAnsi" w:eastAsia="Times" w:hAnsiTheme="majorHAnsi" w:cstheme="majorHAnsi"/>
          <w:color w:val="000000"/>
          <w:sz w:val="28"/>
          <w:szCs w:val="28"/>
          <w:highlight w:val="white"/>
          <w:lang w:val="vi-VN" w:eastAsia="vi-VN"/>
        </w:rPr>
        <w:t>c t</w:t>
      </w:r>
      <w:r w:rsidRPr="005C759A">
        <w:rPr>
          <w:rFonts w:asciiTheme="majorHAnsi" w:hAnsiTheme="majorHAnsi" w:cstheme="majorHAnsi"/>
          <w:color w:val="000000"/>
          <w:sz w:val="28"/>
          <w:szCs w:val="28"/>
          <w:highlight w:val="white"/>
          <w:lang w:val="vi-VN" w:eastAsia="vi-VN"/>
        </w:rPr>
        <w:t>ập đang diễ</w:t>
      </w:r>
      <w:r w:rsidRPr="005C759A">
        <w:rPr>
          <w:rFonts w:asciiTheme="majorHAnsi" w:eastAsia="Times" w:hAnsiTheme="majorHAnsi" w:cstheme="majorHAnsi"/>
          <w:color w:val="000000"/>
          <w:sz w:val="28"/>
          <w:szCs w:val="28"/>
          <w:highlight w:val="white"/>
          <w:lang w:val="vi-VN" w:eastAsia="vi-VN"/>
        </w:rPr>
        <w:t xml:space="preserve">n ra ngày càng </w:t>
      </w:r>
      <w:r w:rsidRPr="005C759A">
        <w:rPr>
          <w:rFonts w:asciiTheme="majorHAnsi" w:eastAsia="Times" w:hAnsiTheme="majorHAnsi" w:cstheme="majorHAnsi"/>
          <w:color w:val="000000"/>
          <w:sz w:val="28"/>
          <w:szCs w:val="28"/>
          <w:lang w:val="vi-VN" w:eastAsia="vi-VN"/>
        </w:rPr>
        <w:t xml:space="preserve"> </w:t>
      </w:r>
      <w:r w:rsidRPr="005C759A">
        <w:rPr>
          <w:rFonts w:asciiTheme="majorHAnsi" w:hAnsiTheme="majorHAnsi" w:cstheme="majorHAnsi"/>
          <w:color w:val="000000"/>
          <w:sz w:val="28"/>
          <w:szCs w:val="28"/>
          <w:highlight w:val="white"/>
          <w:lang w:val="vi-VN" w:eastAsia="vi-VN"/>
        </w:rPr>
        <w:t>tăng.</w:t>
      </w:r>
      <w:r w:rsidRPr="005C759A">
        <w:rPr>
          <w:rFonts w:asciiTheme="majorHAnsi" w:hAnsiTheme="majorHAnsi" w:cstheme="majorHAnsi"/>
          <w:color w:val="000000"/>
          <w:sz w:val="28"/>
          <w:szCs w:val="28"/>
          <w:lang w:val="vi-VN" w:eastAsia="vi-VN"/>
        </w:rPr>
        <w:t xml:space="preserve"> </w:t>
      </w:r>
    </w:p>
    <w:p w:rsidR="005C759A" w:rsidRPr="005C759A" w:rsidRDefault="005C759A" w:rsidP="00AB2813">
      <w:pPr>
        <w:widowControl w:val="0"/>
        <w:tabs>
          <w:tab w:val="center" w:pos="4019"/>
          <w:tab w:val="center" w:pos="9479"/>
        </w:tabs>
        <w:spacing w:after="53" w:line="259" w:lineRule="auto"/>
        <w:outlineLvl w:val="0"/>
        <w:rPr>
          <w:b/>
          <w:color w:val="000000"/>
          <w:sz w:val="28"/>
          <w:szCs w:val="22"/>
          <w:lang w:val="vi-VN" w:eastAsia="vi-VN"/>
        </w:rPr>
      </w:pPr>
      <w:r w:rsidRPr="005C759A">
        <w:rPr>
          <w:b/>
          <w:color w:val="000000"/>
          <w:sz w:val="28"/>
          <w:szCs w:val="22"/>
          <w:lang w:val="vi-VN" w:eastAsia="vi-VN"/>
        </w:rPr>
        <w:tab/>
        <w:t xml:space="preserve">3. Kết quả cụ thể đã đạt được trong năm học 2021 - 2022 </w:t>
      </w:r>
    </w:p>
    <w:p w:rsidR="005C759A" w:rsidRPr="005C759A" w:rsidRDefault="005C759A" w:rsidP="00AB2813">
      <w:pPr>
        <w:widowControl w:val="0"/>
        <w:tabs>
          <w:tab w:val="left" w:pos="7275"/>
        </w:tabs>
        <w:spacing w:line="300" w:lineRule="auto"/>
        <w:ind w:firstLine="567"/>
        <w:jc w:val="both"/>
        <w:rPr>
          <w:b/>
          <w:sz w:val="28"/>
          <w:szCs w:val="26"/>
          <w:lang w:val="vi-VN" w:eastAsia="vi-VN"/>
        </w:rPr>
      </w:pPr>
      <w:r w:rsidRPr="005C759A">
        <w:rPr>
          <w:b/>
          <w:sz w:val="28"/>
          <w:szCs w:val="26"/>
          <w:lang w:eastAsia="vi-VN"/>
        </w:rPr>
        <w:t>3.1. Về học sinh.</w:t>
      </w:r>
      <w:r w:rsidRPr="005C759A">
        <w:rPr>
          <w:b/>
          <w:sz w:val="28"/>
          <w:szCs w:val="26"/>
          <w:lang w:val="vi-VN" w:eastAsia="vi-VN"/>
        </w:rPr>
        <w:tab/>
      </w:r>
    </w:p>
    <w:p w:rsidR="005C759A" w:rsidRPr="005C759A" w:rsidRDefault="005C759A" w:rsidP="00AB2813">
      <w:pPr>
        <w:widowControl w:val="0"/>
        <w:spacing w:line="300" w:lineRule="auto"/>
        <w:ind w:firstLine="567"/>
        <w:jc w:val="both"/>
        <w:rPr>
          <w:b/>
          <w:bCs/>
          <w:i/>
          <w:iCs/>
          <w:sz w:val="28"/>
          <w:szCs w:val="28"/>
          <w:lang w:val="vi-VN" w:eastAsia="vi-VN"/>
        </w:rPr>
      </w:pPr>
      <w:r w:rsidRPr="005C759A">
        <w:rPr>
          <w:b/>
          <w:bCs/>
          <w:i/>
          <w:iCs/>
          <w:sz w:val="28"/>
          <w:szCs w:val="28"/>
          <w:lang w:val="vi-VN" w:eastAsia="vi-VN"/>
        </w:rPr>
        <w:t>a. Xếp loại về Hạnh kiểm:</w:t>
      </w:r>
    </w:p>
    <w:tbl>
      <w:tblPr>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932"/>
        <w:gridCol w:w="952"/>
        <w:gridCol w:w="1080"/>
        <w:gridCol w:w="955"/>
        <w:gridCol w:w="1080"/>
        <w:gridCol w:w="815"/>
        <w:gridCol w:w="940"/>
        <w:gridCol w:w="830"/>
        <w:gridCol w:w="679"/>
      </w:tblGrid>
      <w:tr w:rsidR="005C759A" w:rsidRPr="005C759A" w:rsidTr="00B437AB">
        <w:trPr>
          <w:trHeight w:val="404"/>
        </w:trPr>
        <w:tc>
          <w:tcPr>
            <w:tcW w:w="958" w:type="dxa"/>
            <w:vMerge w:val="restart"/>
            <w:vAlign w:val="center"/>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Khối</w:t>
            </w:r>
          </w:p>
        </w:tc>
        <w:tc>
          <w:tcPr>
            <w:tcW w:w="920" w:type="dxa"/>
            <w:vMerge w:val="restart"/>
            <w:vAlign w:val="center"/>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TSHS</w:t>
            </w:r>
          </w:p>
        </w:tc>
        <w:tc>
          <w:tcPr>
            <w:tcW w:w="2029"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Tốt</w:t>
            </w:r>
          </w:p>
        </w:tc>
        <w:tc>
          <w:tcPr>
            <w:tcW w:w="2034"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Khá</w:t>
            </w:r>
          </w:p>
        </w:tc>
        <w:tc>
          <w:tcPr>
            <w:tcW w:w="1751"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TB</w:t>
            </w:r>
          </w:p>
        </w:tc>
        <w:tc>
          <w:tcPr>
            <w:tcW w:w="1525"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Yếu</w:t>
            </w:r>
          </w:p>
        </w:tc>
      </w:tr>
      <w:tr w:rsidR="005C759A" w:rsidRPr="005C759A" w:rsidTr="00B437AB">
        <w:trPr>
          <w:trHeight w:val="149"/>
        </w:trPr>
        <w:tc>
          <w:tcPr>
            <w:tcW w:w="958" w:type="dxa"/>
            <w:vMerge/>
          </w:tcPr>
          <w:p w:rsidR="005C759A" w:rsidRPr="005C759A" w:rsidRDefault="005C759A" w:rsidP="00AB2813">
            <w:pPr>
              <w:widowControl w:val="0"/>
              <w:spacing w:line="300" w:lineRule="auto"/>
              <w:jc w:val="center"/>
              <w:rPr>
                <w:b/>
                <w:sz w:val="28"/>
                <w:szCs w:val="28"/>
                <w:lang w:val="vi-VN" w:eastAsia="vi-VN"/>
              </w:rPr>
            </w:pPr>
          </w:p>
        </w:tc>
        <w:tc>
          <w:tcPr>
            <w:tcW w:w="920" w:type="dxa"/>
            <w:vMerge/>
            <w:vAlign w:val="center"/>
          </w:tcPr>
          <w:p w:rsidR="005C759A" w:rsidRPr="005C759A" w:rsidRDefault="005C759A" w:rsidP="00AB2813">
            <w:pPr>
              <w:widowControl w:val="0"/>
              <w:spacing w:line="300" w:lineRule="auto"/>
              <w:jc w:val="center"/>
              <w:rPr>
                <w:sz w:val="28"/>
                <w:szCs w:val="28"/>
                <w:lang w:val="vi-VN" w:eastAsia="vi-VN"/>
              </w:rPr>
            </w:pPr>
          </w:p>
        </w:tc>
        <w:tc>
          <w:tcPr>
            <w:tcW w:w="962"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1066"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968"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1066"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823"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928"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839"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686"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r>
      <w:tr w:rsidR="005C759A" w:rsidRPr="005C759A" w:rsidTr="00B437AB">
        <w:trPr>
          <w:trHeight w:val="404"/>
        </w:trPr>
        <w:tc>
          <w:tcPr>
            <w:tcW w:w="958"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7</w:t>
            </w:r>
          </w:p>
        </w:tc>
        <w:tc>
          <w:tcPr>
            <w:tcW w:w="92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189</w:t>
            </w:r>
          </w:p>
        </w:tc>
        <w:tc>
          <w:tcPr>
            <w:tcW w:w="96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163</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86,24%</w:t>
            </w:r>
          </w:p>
        </w:tc>
        <w:tc>
          <w:tcPr>
            <w:tcW w:w="968"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26</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13,76%</w:t>
            </w:r>
          </w:p>
        </w:tc>
        <w:tc>
          <w:tcPr>
            <w:tcW w:w="823"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928"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c>
          <w:tcPr>
            <w:tcW w:w="83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68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r>
      <w:tr w:rsidR="005C759A" w:rsidRPr="005C759A" w:rsidTr="00B437AB">
        <w:trPr>
          <w:trHeight w:val="420"/>
        </w:trPr>
        <w:tc>
          <w:tcPr>
            <w:tcW w:w="958"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8</w:t>
            </w:r>
          </w:p>
        </w:tc>
        <w:tc>
          <w:tcPr>
            <w:tcW w:w="92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155</w:t>
            </w:r>
          </w:p>
        </w:tc>
        <w:tc>
          <w:tcPr>
            <w:tcW w:w="96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147</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94,84%</w:t>
            </w:r>
          </w:p>
        </w:tc>
        <w:tc>
          <w:tcPr>
            <w:tcW w:w="968"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8</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5,16%</w:t>
            </w:r>
          </w:p>
        </w:tc>
        <w:tc>
          <w:tcPr>
            <w:tcW w:w="823"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5</w:t>
            </w:r>
          </w:p>
        </w:tc>
        <w:tc>
          <w:tcPr>
            <w:tcW w:w="928"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3,5%</w:t>
            </w:r>
          </w:p>
        </w:tc>
        <w:tc>
          <w:tcPr>
            <w:tcW w:w="83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68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r>
      <w:tr w:rsidR="005C759A" w:rsidRPr="005C759A" w:rsidTr="00B437AB">
        <w:trPr>
          <w:trHeight w:val="73"/>
        </w:trPr>
        <w:tc>
          <w:tcPr>
            <w:tcW w:w="958"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9</w:t>
            </w:r>
          </w:p>
        </w:tc>
        <w:tc>
          <w:tcPr>
            <w:tcW w:w="92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143</w:t>
            </w:r>
          </w:p>
        </w:tc>
        <w:tc>
          <w:tcPr>
            <w:tcW w:w="96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127</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88,81%</w:t>
            </w:r>
          </w:p>
        </w:tc>
        <w:tc>
          <w:tcPr>
            <w:tcW w:w="968"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11</w:t>
            </w:r>
          </w:p>
        </w:tc>
        <w:tc>
          <w:tcPr>
            <w:tcW w:w="106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7,69%</w:t>
            </w:r>
          </w:p>
        </w:tc>
        <w:tc>
          <w:tcPr>
            <w:tcW w:w="823"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928"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c>
          <w:tcPr>
            <w:tcW w:w="83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68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r>
      <w:tr w:rsidR="005C759A" w:rsidRPr="005C759A" w:rsidTr="00B437AB">
        <w:trPr>
          <w:trHeight w:val="420"/>
        </w:trPr>
        <w:tc>
          <w:tcPr>
            <w:tcW w:w="958" w:type="dxa"/>
          </w:tcPr>
          <w:p w:rsidR="005C759A" w:rsidRPr="005C759A" w:rsidRDefault="005C759A" w:rsidP="00AB2813">
            <w:pPr>
              <w:widowControl w:val="0"/>
              <w:spacing w:line="300" w:lineRule="auto"/>
              <w:jc w:val="both"/>
              <w:rPr>
                <w:sz w:val="28"/>
                <w:szCs w:val="28"/>
                <w:lang w:val="vi-VN" w:eastAsia="vi-VN"/>
              </w:rPr>
            </w:pPr>
            <w:r w:rsidRPr="005C759A">
              <w:rPr>
                <w:sz w:val="28"/>
                <w:szCs w:val="28"/>
                <w:lang w:val="vi-VN" w:eastAsia="vi-VN"/>
              </w:rPr>
              <w:t>Cộng</w:t>
            </w:r>
          </w:p>
        </w:tc>
        <w:tc>
          <w:tcPr>
            <w:tcW w:w="920"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487</w:t>
            </w:r>
          </w:p>
        </w:tc>
        <w:tc>
          <w:tcPr>
            <w:tcW w:w="962"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437</w:t>
            </w:r>
          </w:p>
        </w:tc>
        <w:tc>
          <w:tcPr>
            <w:tcW w:w="1066" w:type="dxa"/>
            <w:vAlign w:val="center"/>
          </w:tcPr>
          <w:p w:rsidR="005C759A" w:rsidRPr="005C759A" w:rsidRDefault="005C759A" w:rsidP="00AB2813">
            <w:pPr>
              <w:widowControl w:val="0"/>
              <w:jc w:val="center"/>
              <w:rPr>
                <w:b/>
                <w:bCs/>
                <w:i/>
                <w:iCs/>
                <w:color w:val="000000"/>
                <w:sz w:val="28"/>
                <w:szCs w:val="28"/>
                <w:lang w:val="vi-VN" w:eastAsia="vi-VN"/>
              </w:rPr>
            </w:pPr>
            <w:r w:rsidRPr="005C759A">
              <w:rPr>
                <w:b/>
                <w:bCs/>
                <w:i/>
                <w:iCs/>
                <w:color w:val="000000"/>
                <w:sz w:val="28"/>
                <w:szCs w:val="28"/>
                <w:lang w:val="vi-VN" w:eastAsia="vi-VN"/>
              </w:rPr>
              <w:t>89,73%</w:t>
            </w:r>
          </w:p>
        </w:tc>
        <w:tc>
          <w:tcPr>
            <w:tcW w:w="968" w:type="dxa"/>
            <w:vAlign w:val="center"/>
          </w:tcPr>
          <w:p w:rsidR="005C759A" w:rsidRPr="005C759A" w:rsidRDefault="005C759A" w:rsidP="00AB2813">
            <w:pPr>
              <w:widowControl w:val="0"/>
              <w:jc w:val="center"/>
              <w:rPr>
                <w:b/>
                <w:bCs/>
                <w:iCs/>
                <w:color w:val="000000"/>
                <w:sz w:val="28"/>
                <w:szCs w:val="28"/>
                <w:lang w:val="vi-VN" w:eastAsia="vi-VN"/>
              </w:rPr>
            </w:pPr>
            <w:r w:rsidRPr="005C759A">
              <w:rPr>
                <w:b/>
                <w:bCs/>
                <w:iCs/>
                <w:color w:val="000000"/>
                <w:sz w:val="28"/>
                <w:szCs w:val="28"/>
                <w:lang w:val="vi-VN" w:eastAsia="vi-VN"/>
              </w:rPr>
              <w:t>45</w:t>
            </w:r>
          </w:p>
        </w:tc>
        <w:tc>
          <w:tcPr>
            <w:tcW w:w="1066" w:type="dxa"/>
            <w:vAlign w:val="center"/>
          </w:tcPr>
          <w:p w:rsidR="005C759A" w:rsidRPr="005C759A" w:rsidRDefault="005C759A" w:rsidP="00AB2813">
            <w:pPr>
              <w:widowControl w:val="0"/>
              <w:jc w:val="center"/>
              <w:rPr>
                <w:b/>
                <w:bCs/>
                <w:i/>
                <w:iCs/>
                <w:color w:val="000000"/>
                <w:sz w:val="28"/>
                <w:szCs w:val="28"/>
                <w:lang w:val="vi-VN" w:eastAsia="vi-VN"/>
              </w:rPr>
            </w:pPr>
            <w:r w:rsidRPr="005C759A">
              <w:rPr>
                <w:b/>
                <w:bCs/>
                <w:i/>
                <w:iCs/>
                <w:color w:val="000000"/>
                <w:sz w:val="28"/>
                <w:szCs w:val="28"/>
                <w:lang w:val="vi-VN" w:eastAsia="vi-VN"/>
              </w:rPr>
              <w:t>9,24%</w:t>
            </w:r>
          </w:p>
        </w:tc>
        <w:tc>
          <w:tcPr>
            <w:tcW w:w="823"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5</w:t>
            </w:r>
          </w:p>
        </w:tc>
        <w:tc>
          <w:tcPr>
            <w:tcW w:w="928" w:type="dxa"/>
            <w:vAlign w:val="center"/>
          </w:tcPr>
          <w:p w:rsidR="005C759A" w:rsidRPr="005C759A" w:rsidRDefault="005C759A" w:rsidP="00AB2813">
            <w:pPr>
              <w:widowControl w:val="0"/>
              <w:jc w:val="center"/>
              <w:rPr>
                <w:b/>
                <w:bCs/>
                <w:i/>
                <w:iCs/>
                <w:color w:val="000000"/>
                <w:sz w:val="28"/>
                <w:szCs w:val="28"/>
                <w:lang w:val="vi-VN" w:eastAsia="vi-VN"/>
              </w:rPr>
            </w:pPr>
            <w:r w:rsidRPr="005C759A">
              <w:rPr>
                <w:b/>
                <w:bCs/>
                <w:i/>
                <w:iCs/>
                <w:color w:val="000000"/>
                <w:sz w:val="28"/>
                <w:szCs w:val="28"/>
                <w:lang w:val="vi-VN" w:eastAsia="vi-VN"/>
              </w:rPr>
              <w:t>1,03%</w:t>
            </w:r>
          </w:p>
        </w:tc>
        <w:tc>
          <w:tcPr>
            <w:tcW w:w="839"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0</w:t>
            </w:r>
          </w:p>
        </w:tc>
        <w:tc>
          <w:tcPr>
            <w:tcW w:w="686"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r>
    </w:tbl>
    <w:p w:rsidR="005C759A" w:rsidRPr="005C759A" w:rsidRDefault="005C759A" w:rsidP="00AB2813">
      <w:pPr>
        <w:widowControl w:val="0"/>
        <w:spacing w:line="300" w:lineRule="auto"/>
        <w:jc w:val="both"/>
        <w:rPr>
          <w:sz w:val="28"/>
          <w:szCs w:val="28"/>
          <w:lang w:val="vi-VN" w:eastAsia="vi-VN"/>
        </w:rPr>
      </w:pPr>
      <w:r w:rsidRPr="005C759A">
        <w:rPr>
          <w:sz w:val="28"/>
          <w:szCs w:val="28"/>
          <w:lang w:val="vi-VN" w:eastAsia="vi-VN"/>
        </w:rPr>
        <w:tab/>
      </w:r>
      <w:r w:rsidRPr="005C759A">
        <w:rPr>
          <w:b/>
          <w:i/>
          <w:sz w:val="28"/>
          <w:szCs w:val="28"/>
          <w:lang w:val="vi-VN" w:eastAsia="vi-VN"/>
        </w:rPr>
        <w:t>b</w:t>
      </w:r>
      <w:r w:rsidRPr="005C759A">
        <w:rPr>
          <w:b/>
          <w:bCs/>
          <w:i/>
          <w:iCs/>
          <w:sz w:val="28"/>
          <w:szCs w:val="28"/>
          <w:lang w:val="vi-VN" w:eastAsia="vi-VN"/>
        </w:rPr>
        <w:t>. Xếp loại về Học lực:</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952"/>
        <w:gridCol w:w="617"/>
        <w:gridCol w:w="864"/>
        <w:gridCol w:w="669"/>
        <w:gridCol w:w="865"/>
        <w:gridCol w:w="670"/>
        <w:gridCol w:w="865"/>
        <w:gridCol w:w="629"/>
        <w:gridCol w:w="722"/>
        <w:gridCol w:w="627"/>
        <w:gridCol w:w="827"/>
      </w:tblGrid>
      <w:tr w:rsidR="005C759A" w:rsidRPr="005C759A" w:rsidTr="00B437AB">
        <w:trPr>
          <w:trHeight w:val="813"/>
        </w:trPr>
        <w:tc>
          <w:tcPr>
            <w:tcW w:w="900" w:type="dxa"/>
            <w:vMerge w:val="restart"/>
            <w:vAlign w:val="center"/>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Khối</w:t>
            </w:r>
          </w:p>
        </w:tc>
        <w:tc>
          <w:tcPr>
            <w:tcW w:w="952" w:type="dxa"/>
            <w:vMerge w:val="restart"/>
            <w:vAlign w:val="center"/>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TSHS</w:t>
            </w:r>
          </w:p>
        </w:tc>
        <w:tc>
          <w:tcPr>
            <w:tcW w:w="1481"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Tốt/Giỏi</w:t>
            </w:r>
          </w:p>
        </w:tc>
        <w:tc>
          <w:tcPr>
            <w:tcW w:w="1534"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Khá</w:t>
            </w:r>
          </w:p>
        </w:tc>
        <w:tc>
          <w:tcPr>
            <w:tcW w:w="1535"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Đạt/TB</w:t>
            </w:r>
          </w:p>
        </w:tc>
        <w:tc>
          <w:tcPr>
            <w:tcW w:w="1351"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Chưa đạt/Yếu</w:t>
            </w:r>
          </w:p>
        </w:tc>
        <w:tc>
          <w:tcPr>
            <w:tcW w:w="1454" w:type="dxa"/>
            <w:gridSpan w:val="2"/>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Kém</w:t>
            </w:r>
          </w:p>
        </w:tc>
      </w:tr>
      <w:tr w:rsidR="005C759A" w:rsidRPr="005C759A" w:rsidTr="00B437AB">
        <w:trPr>
          <w:trHeight w:val="148"/>
        </w:trPr>
        <w:tc>
          <w:tcPr>
            <w:tcW w:w="900" w:type="dxa"/>
            <w:vMerge/>
          </w:tcPr>
          <w:p w:rsidR="005C759A" w:rsidRPr="005C759A" w:rsidRDefault="005C759A" w:rsidP="00AB2813">
            <w:pPr>
              <w:widowControl w:val="0"/>
              <w:spacing w:line="300" w:lineRule="auto"/>
              <w:jc w:val="center"/>
              <w:rPr>
                <w:b/>
                <w:sz w:val="28"/>
                <w:szCs w:val="28"/>
                <w:lang w:val="vi-VN" w:eastAsia="vi-VN"/>
              </w:rPr>
            </w:pPr>
          </w:p>
        </w:tc>
        <w:tc>
          <w:tcPr>
            <w:tcW w:w="952" w:type="dxa"/>
            <w:vMerge/>
            <w:vAlign w:val="center"/>
          </w:tcPr>
          <w:p w:rsidR="005C759A" w:rsidRPr="005C759A" w:rsidRDefault="005C759A" w:rsidP="00AB2813">
            <w:pPr>
              <w:widowControl w:val="0"/>
              <w:spacing w:line="300" w:lineRule="auto"/>
              <w:jc w:val="center"/>
              <w:rPr>
                <w:sz w:val="28"/>
                <w:szCs w:val="28"/>
                <w:lang w:val="vi-VN" w:eastAsia="vi-VN"/>
              </w:rPr>
            </w:pPr>
          </w:p>
        </w:tc>
        <w:tc>
          <w:tcPr>
            <w:tcW w:w="617"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864"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669"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864"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670"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864"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629"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721"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c>
          <w:tcPr>
            <w:tcW w:w="627"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SL</w:t>
            </w:r>
          </w:p>
        </w:tc>
        <w:tc>
          <w:tcPr>
            <w:tcW w:w="827" w:type="dxa"/>
          </w:tcPr>
          <w:p w:rsidR="005C759A" w:rsidRPr="005C759A" w:rsidRDefault="005C759A" w:rsidP="00AB2813">
            <w:pPr>
              <w:widowControl w:val="0"/>
              <w:spacing w:line="300" w:lineRule="auto"/>
              <w:jc w:val="center"/>
              <w:rPr>
                <w:sz w:val="28"/>
                <w:szCs w:val="28"/>
                <w:lang w:val="vi-VN" w:eastAsia="vi-VN"/>
              </w:rPr>
            </w:pPr>
            <w:r w:rsidRPr="005C759A">
              <w:rPr>
                <w:sz w:val="28"/>
                <w:szCs w:val="28"/>
                <w:lang w:val="vi-VN" w:eastAsia="vi-VN"/>
              </w:rPr>
              <w:t>%</w:t>
            </w:r>
          </w:p>
        </w:tc>
      </w:tr>
      <w:tr w:rsidR="005C759A" w:rsidRPr="005C759A" w:rsidTr="00B437AB">
        <w:trPr>
          <w:trHeight w:val="399"/>
        </w:trPr>
        <w:tc>
          <w:tcPr>
            <w:tcW w:w="900"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6</w:t>
            </w:r>
          </w:p>
        </w:tc>
        <w:tc>
          <w:tcPr>
            <w:tcW w:w="95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178</w:t>
            </w:r>
          </w:p>
        </w:tc>
        <w:tc>
          <w:tcPr>
            <w:tcW w:w="61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5</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2,82</w:t>
            </w:r>
          </w:p>
        </w:tc>
        <w:tc>
          <w:tcPr>
            <w:tcW w:w="66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40</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22,5</w:t>
            </w:r>
          </w:p>
        </w:tc>
        <w:tc>
          <w:tcPr>
            <w:tcW w:w="67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121</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68,36</w:t>
            </w:r>
          </w:p>
        </w:tc>
        <w:tc>
          <w:tcPr>
            <w:tcW w:w="62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12</w:t>
            </w:r>
          </w:p>
        </w:tc>
        <w:tc>
          <w:tcPr>
            <w:tcW w:w="721"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6,78</w:t>
            </w:r>
          </w:p>
        </w:tc>
        <w:tc>
          <w:tcPr>
            <w:tcW w:w="62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827"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0,00</w:t>
            </w:r>
          </w:p>
        </w:tc>
      </w:tr>
      <w:tr w:rsidR="005C759A" w:rsidRPr="005C759A" w:rsidTr="00B437AB">
        <w:trPr>
          <w:trHeight w:val="414"/>
        </w:trPr>
        <w:tc>
          <w:tcPr>
            <w:tcW w:w="900"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7</w:t>
            </w:r>
          </w:p>
        </w:tc>
        <w:tc>
          <w:tcPr>
            <w:tcW w:w="95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189</w:t>
            </w:r>
          </w:p>
        </w:tc>
        <w:tc>
          <w:tcPr>
            <w:tcW w:w="61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14</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7,41</w:t>
            </w:r>
          </w:p>
        </w:tc>
        <w:tc>
          <w:tcPr>
            <w:tcW w:w="66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88</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46,56</w:t>
            </w:r>
          </w:p>
        </w:tc>
        <w:tc>
          <w:tcPr>
            <w:tcW w:w="67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74</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39,15</w:t>
            </w:r>
          </w:p>
        </w:tc>
        <w:tc>
          <w:tcPr>
            <w:tcW w:w="62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10</w:t>
            </w:r>
          </w:p>
        </w:tc>
        <w:tc>
          <w:tcPr>
            <w:tcW w:w="721"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5,29</w:t>
            </w:r>
          </w:p>
        </w:tc>
        <w:tc>
          <w:tcPr>
            <w:tcW w:w="62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827"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0,00</w:t>
            </w:r>
          </w:p>
        </w:tc>
      </w:tr>
      <w:tr w:rsidR="005C759A" w:rsidRPr="005C759A" w:rsidTr="00B437AB">
        <w:trPr>
          <w:trHeight w:val="399"/>
        </w:trPr>
        <w:tc>
          <w:tcPr>
            <w:tcW w:w="900"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8</w:t>
            </w:r>
          </w:p>
        </w:tc>
        <w:tc>
          <w:tcPr>
            <w:tcW w:w="95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155</w:t>
            </w:r>
          </w:p>
        </w:tc>
        <w:tc>
          <w:tcPr>
            <w:tcW w:w="61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9</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5,81</w:t>
            </w:r>
          </w:p>
        </w:tc>
        <w:tc>
          <w:tcPr>
            <w:tcW w:w="66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61</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39,35</w:t>
            </w:r>
          </w:p>
        </w:tc>
        <w:tc>
          <w:tcPr>
            <w:tcW w:w="67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83</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53,55</w:t>
            </w:r>
          </w:p>
        </w:tc>
        <w:tc>
          <w:tcPr>
            <w:tcW w:w="62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721"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w:t>
            </w:r>
          </w:p>
        </w:tc>
        <w:tc>
          <w:tcPr>
            <w:tcW w:w="62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827"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0,00</w:t>
            </w:r>
          </w:p>
        </w:tc>
      </w:tr>
      <w:tr w:rsidR="005C759A" w:rsidRPr="005C759A" w:rsidTr="00B437AB">
        <w:trPr>
          <w:trHeight w:val="414"/>
        </w:trPr>
        <w:tc>
          <w:tcPr>
            <w:tcW w:w="900" w:type="dxa"/>
          </w:tcPr>
          <w:p w:rsidR="005C759A" w:rsidRPr="005C759A" w:rsidRDefault="005C759A" w:rsidP="00AB2813">
            <w:pPr>
              <w:widowControl w:val="0"/>
              <w:spacing w:line="300" w:lineRule="auto"/>
              <w:jc w:val="center"/>
              <w:rPr>
                <w:b/>
                <w:sz w:val="28"/>
                <w:szCs w:val="28"/>
                <w:lang w:val="vi-VN" w:eastAsia="vi-VN"/>
              </w:rPr>
            </w:pPr>
            <w:r w:rsidRPr="005C759A">
              <w:rPr>
                <w:b/>
                <w:sz w:val="28"/>
                <w:szCs w:val="28"/>
                <w:lang w:val="vi-VN" w:eastAsia="vi-VN"/>
              </w:rPr>
              <w:t>9</w:t>
            </w:r>
          </w:p>
        </w:tc>
        <w:tc>
          <w:tcPr>
            <w:tcW w:w="952"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143</w:t>
            </w:r>
          </w:p>
        </w:tc>
        <w:tc>
          <w:tcPr>
            <w:tcW w:w="61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15</w:t>
            </w:r>
          </w:p>
        </w:tc>
        <w:tc>
          <w:tcPr>
            <w:tcW w:w="864" w:type="dxa"/>
            <w:vAlign w:val="center"/>
          </w:tcPr>
          <w:p w:rsidR="005C759A" w:rsidRPr="005C759A" w:rsidRDefault="005C759A" w:rsidP="00AB2813">
            <w:pPr>
              <w:widowControl w:val="0"/>
              <w:rPr>
                <w:i/>
                <w:iCs/>
                <w:color w:val="000000"/>
                <w:sz w:val="28"/>
                <w:szCs w:val="28"/>
                <w:lang w:val="vi-VN" w:eastAsia="vi-VN"/>
              </w:rPr>
            </w:pPr>
            <w:r w:rsidRPr="005C759A">
              <w:rPr>
                <w:i/>
                <w:iCs/>
                <w:color w:val="000000"/>
                <w:sz w:val="28"/>
                <w:szCs w:val="28"/>
                <w:lang w:val="vi-VN" w:eastAsia="vi-VN"/>
              </w:rPr>
              <w:t>10,49</w:t>
            </w:r>
          </w:p>
        </w:tc>
        <w:tc>
          <w:tcPr>
            <w:tcW w:w="66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80</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55,94</w:t>
            </w:r>
          </w:p>
        </w:tc>
        <w:tc>
          <w:tcPr>
            <w:tcW w:w="670"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44</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30,77</w:t>
            </w:r>
          </w:p>
        </w:tc>
        <w:tc>
          <w:tcPr>
            <w:tcW w:w="629"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3</w:t>
            </w:r>
          </w:p>
        </w:tc>
        <w:tc>
          <w:tcPr>
            <w:tcW w:w="721"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2,1</w:t>
            </w:r>
          </w:p>
        </w:tc>
        <w:tc>
          <w:tcPr>
            <w:tcW w:w="627" w:type="dxa"/>
            <w:vAlign w:val="center"/>
          </w:tcPr>
          <w:p w:rsidR="005C759A" w:rsidRPr="005C759A" w:rsidRDefault="005C759A" w:rsidP="00AB2813">
            <w:pPr>
              <w:widowControl w:val="0"/>
              <w:jc w:val="center"/>
              <w:rPr>
                <w:color w:val="000000"/>
                <w:sz w:val="28"/>
                <w:szCs w:val="28"/>
                <w:lang w:val="vi-VN" w:eastAsia="vi-VN"/>
              </w:rPr>
            </w:pPr>
            <w:r w:rsidRPr="005C759A">
              <w:rPr>
                <w:color w:val="000000"/>
                <w:sz w:val="28"/>
                <w:szCs w:val="28"/>
                <w:lang w:val="vi-VN" w:eastAsia="vi-VN"/>
              </w:rPr>
              <w:t>0</w:t>
            </w:r>
          </w:p>
        </w:tc>
        <w:tc>
          <w:tcPr>
            <w:tcW w:w="827"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0,00</w:t>
            </w:r>
          </w:p>
        </w:tc>
      </w:tr>
      <w:tr w:rsidR="005C759A" w:rsidRPr="005C759A" w:rsidTr="00B437AB">
        <w:trPr>
          <w:trHeight w:val="414"/>
        </w:trPr>
        <w:tc>
          <w:tcPr>
            <w:tcW w:w="900" w:type="dxa"/>
          </w:tcPr>
          <w:p w:rsidR="005C759A" w:rsidRPr="005C759A" w:rsidRDefault="005C759A" w:rsidP="00AB2813">
            <w:pPr>
              <w:widowControl w:val="0"/>
              <w:spacing w:line="300" w:lineRule="auto"/>
              <w:jc w:val="both"/>
              <w:rPr>
                <w:sz w:val="28"/>
                <w:szCs w:val="28"/>
                <w:lang w:val="vi-VN" w:eastAsia="vi-VN"/>
              </w:rPr>
            </w:pPr>
            <w:r w:rsidRPr="005C759A">
              <w:rPr>
                <w:sz w:val="28"/>
                <w:szCs w:val="28"/>
                <w:lang w:val="vi-VN" w:eastAsia="vi-VN"/>
              </w:rPr>
              <w:t>Cộng</w:t>
            </w:r>
          </w:p>
        </w:tc>
        <w:tc>
          <w:tcPr>
            <w:tcW w:w="952"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664</w:t>
            </w:r>
          </w:p>
        </w:tc>
        <w:tc>
          <w:tcPr>
            <w:tcW w:w="617"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43</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 xml:space="preserve">6,5 </w:t>
            </w:r>
          </w:p>
        </w:tc>
        <w:tc>
          <w:tcPr>
            <w:tcW w:w="669"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268</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40,4</w:t>
            </w:r>
          </w:p>
        </w:tc>
        <w:tc>
          <w:tcPr>
            <w:tcW w:w="670"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322</w:t>
            </w:r>
          </w:p>
        </w:tc>
        <w:tc>
          <w:tcPr>
            <w:tcW w:w="864" w:type="dxa"/>
            <w:vAlign w:val="center"/>
          </w:tcPr>
          <w:p w:rsidR="005C759A" w:rsidRPr="005C759A" w:rsidRDefault="005C759A" w:rsidP="00AB2813">
            <w:pPr>
              <w:widowControl w:val="0"/>
              <w:jc w:val="center"/>
              <w:rPr>
                <w:i/>
                <w:iCs/>
                <w:color w:val="000000"/>
                <w:sz w:val="28"/>
                <w:szCs w:val="28"/>
                <w:lang w:val="vi-VN" w:eastAsia="vi-VN"/>
              </w:rPr>
            </w:pPr>
            <w:r w:rsidRPr="005C759A">
              <w:rPr>
                <w:i/>
                <w:iCs/>
                <w:color w:val="000000"/>
                <w:sz w:val="28"/>
                <w:szCs w:val="28"/>
                <w:lang w:val="vi-VN" w:eastAsia="vi-VN"/>
              </w:rPr>
              <w:t>48,5</w:t>
            </w:r>
          </w:p>
        </w:tc>
        <w:tc>
          <w:tcPr>
            <w:tcW w:w="629"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25</w:t>
            </w:r>
          </w:p>
        </w:tc>
        <w:tc>
          <w:tcPr>
            <w:tcW w:w="721" w:type="dxa"/>
            <w:vAlign w:val="center"/>
          </w:tcPr>
          <w:p w:rsidR="005C759A" w:rsidRPr="005C759A" w:rsidRDefault="005C759A" w:rsidP="00AB2813">
            <w:pPr>
              <w:widowControl w:val="0"/>
              <w:jc w:val="center"/>
              <w:rPr>
                <w:b/>
                <w:bCs/>
                <w:i/>
                <w:iCs/>
                <w:color w:val="000000"/>
                <w:sz w:val="28"/>
                <w:szCs w:val="28"/>
                <w:lang w:val="vi-VN" w:eastAsia="vi-VN"/>
              </w:rPr>
            </w:pPr>
            <w:r w:rsidRPr="005C759A">
              <w:rPr>
                <w:b/>
                <w:bCs/>
                <w:i/>
                <w:iCs/>
                <w:color w:val="000000"/>
                <w:sz w:val="28"/>
                <w:szCs w:val="28"/>
                <w:lang w:val="vi-VN" w:eastAsia="vi-VN"/>
              </w:rPr>
              <w:t>3,8</w:t>
            </w:r>
          </w:p>
        </w:tc>
        <w:tc>
          <w:tcPr>
            <w:tcW w:w="627" w:type="dxa"/>
            <w:vAlign w:val="center"/>
          </w:tcPr>
          <w:p w:rsidR="005C759A" w:rsidRPr="005C759A" w:rsidRDefault="005C759A" w:rsidP="00AB2813">
            <w:pPr>
              <w:widowControl w:val="0"/>
              <w:jc w:val="center"/>
              <w:rPr>
                <w:b/>
                <w:bCs/>
                <w:color w:val="000000"/>
                <w:sz w:val="28"/>
                <w:szCs w:val="28"/>
                <w:lang w:val="vi-VN" w:eastAsia="vi-VN"/>
              </w:rPr>
            </w:pPr>
            <w:r w:rsidRPr="005C759A">
              <w:rPr>
                <w:b/>
                <w:bCs/>
                <w:color w:val="000000"/>
                <w:sz w:val="28"/>
                <w:szCs w:val="28"/>
                <w:lang w:val="vi-VN" w:eastAsia="vi-VN"/>
              </w:rPr>
              <w:t>0</w:t>
            </w:r>
          </w:p>
        </w:tc>
        <w:tc>
          <w:tcPr>
            <w:tcW w:w="827" w:type="dxa"/>
            <w:vAlign w:val="center"/>
          </w:tcPr>
          <w:p w:rsidR="005C759A" w:rsidRPr="005C759A" w:rsidRDefault="005C759A" w:rsidP="00AB2813">
            <w:pPr>
              <w:widowControl w:val="0"/>
              <w:jc w:val="center"/>
              <w:rPr>
                <w:b/>
                <w:bCs/>
                <w:i/>
                <w:iCs/>
                <w:color w:val="000000"/>
                <w:sz w:val="28"/>
                <w:szCs w:val="28"/>
                <w:lang w:val="vi-VN" w:eastAsia="vi-VN"/>
              </w:rPr>
            </w:pPr>
            <w:r w:rsidRPr="005C759A">
              <w:rPr>
                <w:b/>
                <w:bCs/>
                <w:i/>
                <w:iCs/>
                <w:color w:val="000000"/>
                <w:sz w:val="28"/>
                <w:szCs w:val="28"/>
                <w:lang w:val="vi-VN" w:eastAsia="vi-VN"/>
              </w:rPr>
              <w:t>0,00</w:t>
            </w:r>
          </w:p>
        </w:tc>
      </w:tr>
    </w:tbl>
    <w:p w:rsidR="005C759A" w:rsidRPr="005C759A" w:rsidRDefault="005C759A" w:rsidP="00AB2813">
      <w:pPr>
        <w:widowControl w:val="0"/>
        <w:spacing w:line="300" w:lineRule="auto"/>
        <w:jc w:val="both"/>
        <w:rPr>
          <w:bCs/>
          <w:sz w:val="28"/>
          <w:szCs w:val="28"/>
          <w:lang w:val="vi-VN" w:eastAsia="vi-VN"/>
        </w:rPr>
      </w:pPr>
      <w:r w:rsidRPr="005C759A">
        <w:rPr>
          <w:bCs/>
          <w:sz w:val="28"/>
          <w:szCs w:val="28"/>
          <w:lang w:val="vi-VN" w:eastAsia="vi-VN"/>
        </w:rPr>
        <w:tab/>
        <w:t>+ Khối 6 ( Thực hiện CT GDPT 2018):</w:t>
      </w:r>
    </w:p>
    <w:tbl>
      <w:tblPr>
        <w:tblW w:w="9558" w:type="dxa"/>
        <w:tblInd w:w="-34" w:type="dxa"/>
        <w:tblLook w:val="04A0" w:firstRow="1" w:lastRow="0" w:firstColumn="1" w:lastColumn="0" w:noHBand="0" w:noVBand="1"/>
      </w:tblPr>
      <w:tblGrid>
        <w:gridCol w:w="706"/>
        <w:gridCol w:w="565"/>
        <w:gridCol w:w="601"/>
        <w:gridCol w:w="540"/>
        <w:gridCol w:w="601"/>
        <w:gridCol w:w="648"/>
        <w:gridCol w:w="601"/>
        <w:gridCol w:w="540"/>
        <w:gridCol w:w="601"/>
        <w:gridCol w:w="565"/>
        <w:gridCol w:w="601"/>
        <w:gridCol w:w="612"/>
        <w:gridCol w:w="601"/>
        <w:gridCol w:w="612"/>
        <w:gridCol w:w="436"/>
        <w:gridCol w:w="486"/>
        <w:gridCol w:w="436"/>
      </w:tblGrid>
      <w:tr w:rsidR="005C759A" w:rsidRPr="005C759A" w:rsidTr="00B437AB">
        <w:trPr>
          <w:trHeight w:val="300"/>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Tổng số HS (*)</w:t>
            </w:r>
          </w:p>
        </w:tc>
        <w:tc>
          <w:tcPr>
            <w:tcW w:w="4503" w:type="dxa"/>
            <w:gridSpan w:val="8"/>
            <w:tcBorders>
              <w:top w:val="single" w:sz="4" w:space="0" w:color="auto"/>
              <w:left w:val="nil"/>
              <w:bottom w:val="single" w:sz="4" w:space="0" w:color="auto"/>
              <w:right w:val="nil"/>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Học tập</w:t>
            </w:r>
          </w:p>
        </w:tc>
        <w:tc>
          <w:tcPr>
            <w:tcW w:w="4349"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Rèn luyện</w:t>
            </w:r>
          </w:p>
        </w:tc>
      </w:tr>
      <w:tr w:rsidR="005C759A" w:rsidRPr="005C759A" w:rsidTr="00B437AB">
        <w:trPr>
          <w:trHeight w:val="634"/>
        </w:trPr>
        <w:tc>
          <w:tcPr>
            <w:tcW w:w="706" w:type="dxa"/>
            <w:vMerge/>
            <w:tcBorders>
              <w:top w:val="single" w:sz="4" w:space="0" w:color="auto"/>
              <w:left w:val="single" w:sz="4" w:space="0" w:color="auto"/>
              <w:bottom w:val="single" w:sz="4" w:space="0" w:color="auto"/>
              <w:right w:val="single" w:sz="4" w:space="0" w:color="auto"/>
            </w:tcBorders>
            <w:vAlign w:val="center"/>
            <w:hideMark/>
          </w:tcPr>
          <w:p w:rsidR="005C759A" w:rsidRPr="005C759A" w:rsidRDefault="005C759A" w:rsidP="00AB2813">
            <w:pPr>
              <w:widowControl w:val="0"/>
              <w:rPr>
                <w:b/>
                <w:bCs/>
                <w:color w:val="000000"/>
                <w:sz w:val="22"/>
                <w:szCs w:val="22"/>
                <w:lang w:val="vi-VN" w:eastAsia="vi-VN"/>
              </w:rPr>
            </w:pPr>
          </w:p>
        </w:tc>
        <w:tc>
          <w:tcPr>
            <w:tcW w:w="1137"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Tốt</w:t>
            </w:r>
          </w:p>
        </w:tc>
        <w:tc>
          <w:tcPr>
            <w:tcW w:w="976"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 xml:space="preserve"> Khá</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Đạt</w:t>
            </w:r>
          </w:p>
        </w:tc>
        <w:tc>
          <w:tcPr>
            <w:tcW w:w="1141"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Chưa đạt</w:t>
            </w:r>
          </w:p>
        </w:tc>
        <w:tc>
          <w:tcPr>
            <w:tcW w:w="1166"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 xml:space="preserve"> Tốt</w:t>
            </w:r>
          </w:p>
        </w:tc>
        <w:tc>
          <w:tcPr>
            <w:tcW w:w="1213"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 xml:space="preserve"> Khá</w:t>
            </w:r>
          </w:p>
        </w:tc>
        <w:tc>
          <w:tcPr>
            <w:tcW w:w="1048"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Đạt</w:t>
            </w:r>
          </w:p>
        </w:tc>
        <w:tc>
          <w:tcPr>
            <w:tcW w:w="922" w:type="dxa"/>
            <w:gridSpan w:val="2"/>
            <w:tcBorders>
              <w:top w:val="single" w:sz="4" w:space="0" w:color="auto"/>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Chưa đạt</w:t>
            </w:r>
          </w:p>
        </w:tc>
      </w:tr>
      <w:tr w:rsidR="005C759A" w:rsidRPr="005C759A" w:rsidTr="00B437AB">
        <w:trPr>
          <w:trHeight w:val="300"/>
        </w:trPr>
        <w:tc>
          <w:tcPr>
            <w:tcW w:w="706" w:type="dxa"/>
            <w:vMerge/>
            <w:tcBorders>
              <w:top w:val="single" w:sz="4" w:space="0" w:color="auto"/>
              <w:left w:val="single" w:sz="4" w:space="0" w:color="auto"/>
              <w:bottom w:val="single" w:sz="4" w:space="0" w:color="auto"/>
              <w:right w:val="single" w:sz="4" w:space="0" w:color="auto"/>
            </w:tcBorders>
            <w:vAlign w:val="center"/>
            <w:hideMark/>
          </w:tcPr>
          <w:p w:rsidR="005C759A" w:rsidRPr="005C759A" w:rsidRDefault="005C759A" w:rsidP="00AB2813">
            <w:pPr>
              <w:widowControl w:val="0"/>
              <w:rPr>
                <w:b/>
                <w:bCs/>
                <w:color w:val="000000"/>
                <w:sz w:val="22"/>
                <w:szCs w:val="22"/>
                <w:lang w:val="vi-VN" w:eastAsia="vi-VN"/>
              </w:rPr>
            </w:pPr>
          </w:p>
        </w:tc>
        <w:tc>
          <w:tcPr>
            <w:tcW w:w="565"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57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540"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648"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540"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565"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61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61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c>
          <w:tcPr>
            <w:tcW w:w="48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SL</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w:t>
            </w:r>
          </w:p>
        </w:tc>
      </w:tr>
      <w:tr w:rsidR="005C759A" w:rsidRPr="005C759A" w:rsidTr="00B437AB">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lastRenderedPageBreak/>
              <w:t>178</w:t>
            </w:r>
          </w:p>
        </w:tc>
        <w:tc>
          <w:tcPr>
            <w:tcW w:w="565" w:type="dxa"/>
            <w:tcBorders>
              <w:top w:val="nil"/>
              <w:left w:val="nil"/>
              <w:bottom w:val="single" w:sz="4" w:space="0" w:color="auto"/>
              <w:right w:val="single" w:sz="4" w:space="0" w:color="auto"/>
            </w:tcBorders>
            <w:shd w:val="clear" w:color="auto" w:fill="auto"/>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5</w:t>
            </w:r>
          </w:p>
        </w:tc>
        <w:tc>
          <w:tcPr>
            <w:tcW w:w="57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2.82</w:t>
            </w:r>
          </w:p>
        </w:tc>
        <w:tc>
          <w:tcPr>
            <w:tcW w:w="540"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40</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22,5</w:t>
            </w:r>
          </w:p>
        </w:tc>
        <w:tc>
          <w:tcPr>
            <w:tcW w:w="648"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121</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68.4</w:t>
            </w:r>
          </w:p>
        </w:tc>
        <w:tc>
          <w:tcPr>
            <w:tcW w:w="540"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12</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6.78</w:t>
            </w:r>
          </w:p>
        </w:tc>
        <w:tc>
          <w:tcPr>
            <w:tcW w:w="565"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141</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79.7</w:t>
            </w:r>
          </w:p>
        </w:tc>
        <w:tc>
          <w:tcPr>
            <w:tcW w:w="61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36</w:t>
            </w:r>
          </w:p>
        </w:tc>
        <w:tc>
          <w:tcPr>
            <w:tcW w:w="601"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20.3</w:t>
            </w:r>
          </w:p>
        </w:tc>
        <w:tc>
          <w:tcPr>
            <w:tcW w:w="612"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0</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0</w:t>
            </w:r>
          </w:p>
        </w:tc>
        <w:tc>
          <w:tcPr>
            <w:tcW w:w="48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0</w:t>
            </w:r>
          </w:p>
        </w:tc>
        <w:tc>
          <w:tcPr>
            <w:tcW w:w="436" w:type="dxa"/>
            <w:tcBorders>
              <w:top w:val="nil"/>
              <w:left w:val="nil"/>
              <w:bottom w:val="single" w:sz="4" w:space="0" w:color="auto"/>
              <w:right w:val="single" w:sz="4" w:space="0" w:color="auto"/>
            </w:tcBorders>
            <w:shd w:val="clear" w:color="auto" w:fill="auto"/>
            <w:noWrap/>
            <w:vAlign w:val="center"/>
            <w:hideMark/>
          </w:tcPr>
          <w:p w:rsidR="005C759A" w:rsidRPr="005C759A" w:rsidRDefault="005C759A" w:rsidP="00AB2813">
            <w:pPr>
              <w:widowControl w:val="0"/>
              <w:jc w:val="center"/>
              <w:rPr>
                <w:b/>
                <w:bCs/>
                <w:color w:val="000000"/>
                <w:sz w:val="22"/>
                <w:szCs w:val="22"/>
                <w:lang w:val="vi-VN" w:eastAsia="vi-VN"/>
              </w:rPr>
            </w:pPr>
            <w:r w:rsidRPr="005C759A">
              <w:rPr>
                <w:b/>
                <w:bCs/>
                <w:color w:val="000000"/>
                <w:sz w:val="22"/>
                <w:szCs w:val="22"/>
                <w:lang w:val="vi-VN" w:eastAsia="vi-VN"/>
              </w:rPr>
              <w:t>0</w:t>
            </w:r>
          </w:p>
        </w:tc>
      </w:tr>
    </w:tbl>
    <w:p w:rsidR="005C759A" w:rsidRPr="005C759A" w:rsidRDefault="005C759A" w:rsidP="00AB2813">
      <w:pPr>
        <w:widowControl w:val="0"/>
        <w:spacing w:line="300" w:lineRule="auto"/>
        <w:ind w:firstLine="720"/>
        <w:jc w:val="both"/>
        <w:rPr>
          <w:bCs/>
          <w:sz w:val="28"/>
          <w:szCs w:val="28"/>
          <w:lang w:val="vi-VN" w:eastAsia="vi-VN"/>
        </w:rPr>
      </w:pPr>
      <w:r w:rsidRPr="005C759A">
        <w:rPr>
          <w:bCs/>
          <w:sz w:val="28"/>
          <w:szCs w:val="28"/>
          <w:lang w:val="vi-VN" w:eastAsia="vi-VN"/>
        </w:rPr>
        <w:t xml:space="preserve">* Kết quả năm học 2021 - 2022: HSG: </w:t>
      </w:r>
      <w:r w:rsidRPr="005C759A">
        <w:rPr>
          <w:bCs/>
          <w:color w:val="FF0000"/>
          <w:sz w:val="28"/>
          <w:szCs w:val="28"/>
          <w:lang w:val="vi-VN" w:eastAsia="vi-VN"/>
        </w:rPr>
        <w:t>43</w:t>
      </w:r>
      <w:r w:rsidRPr="005C759A">
        <w:rPr>
          <w:bCs/>
          <w:sz w:val="28"/>
          <w:szCs w:val="28"/>
          <w:lang w:val="vi-VN" w:eastAsia="vi-VN"/>
        </w:rPr>
        <w:t xml:space="preserve"> em; HSTT cả năm học: </w:t>
      </w:r>
      <w:r w:rsidRPr="005C759A">
        <w:rPr>
          <w:bCs/>
          <w:color w:val="FF0000"/>
          <w:sz w:val="28"/>
          <w:szCs w:val="28"/>
          <w:lang w:val="vi-VN" w:eastAsia="vi-VN"/>
        </w:rPr>
        <w:t>229</w:t>
      </w:r>
      <w:r w:rsidRPr="005C759A">
        <w:rPr>
          <w:bCs/>
          <w:sz w:val="28"/>
          <w:szCs w:val="28"/>
          <w:lang w:val="vi-VN" w:eastAsia="vi-VN"/>
        </w:rPr>
        <w:t xml:space="preserve"> em, 66 em “ khối 6 đạt kết quả trong rèn luyện và học tập”; HSG cấp Trường: 20 em; HSG cấp Huyện: 04 em;  Học sinh lớp 9 được dự xét công nhận TN THCS: </w:t>
      </w:r>
      <w:r w:rsidRPr="005C759A">
        <w:rPr>
          <w:bCs/>
          <w:color w:val="FF0000"/>
          <w:sz w:val="28"/>
          <w:szCs w:val="28"/>
          <w:lang w:val="vi-VN" w:eastAsia="vi-VN"/>
        </w:rPr>
        <w:t xml:space="preserve">139/139 </w:t>
      </w:r>
      <w:r w:rsidRPr="005C759A">
        <w:rPr>
          <w:bCs/>
          <w:sz w:val="28"/>
          <w:szCs w:val="28"/>
          <w:lang w:val="vi-VN" w:eastAsia="vi-VN"/>
        </w:rPr>
        <w:t xml:space="preserve">em ( đạt 100%). </w:t>
      </w:r>
    </w:p>
    <w:p w:rsidR="005C759A" w:rsidRPr="005C759A" w:rsidRDefault="005C759A" w:rsidP="00AB2813">
      <w:pPr>
        <w:widowControl w:val="0"/>
        <w:spacing w:before="120"/>
        <w:ind w:firstLine="426"/>
        <w:rPr>
          <w:sz w:val="28"/>
          <w:szCs w:val="28"/>
          <w:lang w:val="vi-VN" w:eastAsia="vi-VN"/>
        </w:rPr>
      </w:pPr>
      <w:r w:rsidRPr="005C759A">
        <w:rPr>
          <w:b/>
          <w:bCs/>
          <w:sz w:val="28"/>
          <w:szCs w:val="28"/>
          <w:lang w:eastAsia="vi-VN"/>
        </w:rPr>
        <w:t>3</w:t>
      </w:r>
      <w:r w:rsidRPr="005C759A">
        <w:rPr>
          <w:b/>
          <w:bCs/>
          <w:sz w:val="28"/>
          <w:szCs w:val="28"/>
          <w:lang w:val="vi-VN" w:eastAsia="vi-VN"/>
        </w:rPr>
        <w:t>.</w:t>
      </w:r>
      <w:r w:rsidRPr="005C759A">
        <w:rPr>
          <w:b/>
          <w:bCs/>
          <w:sz w:val="28"/>
          <w:szCs w:val="28"/>
          <w:lang w:eastAsia="vi-VN"/>
        </w:rPr>
        <w:t>2</w:t>
      </w:r>
      <w:r w:rsidRPr="005C759A">
        <w:rPr>
          <w:b/>
          <w:bCs/>
          <w:sz w:val="28"/>
          <w:szCs w:val="28"/>
          <w:lang w:val="vi-VN" w:eastAsia="vi-VN"/>
        </w:rPr>
        <w:t xml:space="preserve">  Kết quả đạt được của cán bộ, giáo viên, nhân viên:</w:t>
      </w:r>
      <w:r w:rsidRPr="005C759A">
        <w:rPr>
          <w:sz w:val="28"/>
          <w:szCs w:val="28"/>
          <w:lang w:val="vi-VN" w:eastAsia="vi-VN"/>
        </w:rPr>
        <w:t>.</w:t>
      </w:r>
    </w:p>
    <w:p w:rsidR="005C759A" w:rsidRPr="005C759A" w:rsidRDefault="005C759A" w:rsidP="00AB2813">
      <w:pPr>
        <w:widowControl w:val="0"/>
        <w:spacing w:before="120"/>
        <w:ind w:firstLine="426"/>
        <w:rPr>
          <w:sz w:val="28"/>
          <w:szCs w:val="28"/>
          <w:lang w:val="vi-VN" w:eastAsia="vi-VN"/>
        </w:rPr>
      </w:pPr>
      <w:r w:rsidRPr="005C759A">
        <w:rPr>
          <w:sz w:val="28"/>
          <w:szCs w:val="28"/>
          <w:lang w:val="vi-VN" w:eastAsia="vi-VN"/>
        </w:rPr>
        <w:t xml:space="preserve">Tổng số CBGV-NV được đánh giá xếp loại cuối năm học là </w:t>
      </w:r>
      <w:r w:rsidRPr="005C759A">
        <w:rPr>
          <w:b/>
          <w:sz w:val="28"/>
          <w:szCs w:val="28"/>
          <w:lang w:val="vi-VN" w:eastAsia="vi-VN"/>
        </w:rPr>
        <w:t>53</w:t>
      </w:r>
      <w:r w:rsidRPr="005C759A">
        <w:rPr>
          <w:sz w:val="28"/>
          <w:szCs w:val="28"/>
          <w:lang w:val="vi-VN" w:eastAsia="vi-VN"/>
        </w:rPr>
        <w:t xml:space="preserve"> ; trong đó: xếp loại Lao động tiên tiến: </w:t>
      </w:r>
      <w:r w:rsidRPr="005C759A">
        <w:rPr>
          <w:b/>
          <w:sz w:val="28"/>
          <w:szCs w:val="28"/>
          <w:lang w:val="vi-VN" w:eastAsia="vi-VN"/>
        </w:rPr>
        <w:t>48</w:t>
      </w:r>
      <w:r w:rsidRPr="005C759A">
        <w:rPr>
          <w:sz w:val="28"/>
          <w:szCs w:val="28"/>
          <w:lang w:val="vi-VN" w:eastAsia="vi-VN"/>
        </w:rPr>
        <w:t xml:space="preserve"> </w:t>
      </w:r>
      <w:r w:rsidRPr="005C759A">
        <w:rPr>
          <w:color w:val="FF0000"/>
          <w:sz w:val="28"/>
          <w:szCs w:val="28"/>
          <w:lang w:val="vi-VN" w:eastAsia="vi-VN"/>
        </w:rPr>
        <w:t>đ/c</w:t>
      </w:r>
      <w:r w:rsidRPr="005C759A">
        <w:rPr>
          <w:sz w:val="28"/>
          <w:szCs w:val="28"/>
          <w:lang w:val="vi-VN" w:eastAsia="vi-VN"/>
        </w:rPr>
        <w:t xml:space="preserve">, hoàn thành nhiệm vụ: </w:t>
      </w:r>
      <w:r w:rsidRPr="005C759A">
        <w:rPr>
          <w:b/>
          <w:sz w:val="28"/>
          <w:szCs w:val="28"/>
          <w:lang w:val="vi-VN" w:eastAsia="vi-VN"/>
        </w:rPr>
        <w:t>04</w:t>
      </w:r>
      <w:r w:rsidRPr="005C759A">
        <w:rPr>
          <w:sz w:val="28"/>
          <w:szCs w:val="28"/>
          <w:lang w:val="vi-VN" w:eastAsia="vi-VN"/>
        </w:rPr>
        <w:t xml:space="preserve"> đ/c, Không HTNV: </w:t>
      </w:r>
      <w:r w:rsidRPr="005C759A">
        <w:rPr>
          <w:b/>
          <w:sz w:val="28"/>
          <w:szCs w:val="28"/>
          <w:lang w:val="vi-VN" w:eastAsia="vi-VN"/>
        </w:rPr>
        <w:t>01</w:t>
      </w:r>
      <w:r w:rsidRPr="005C759A">
        <w:rPr>
          <w:sz w:val="28"/>
          <w:szCs w:val="28"/>
          <w:lang w:val="vi-VN" w:eastAsia="vi-VN"/>
        </w:rPr>
        <w:t xml:space="preserve"> đ/c,  CSTĐ: </w:t>
      </w:r>
      <w:r w:rsidRPr="005C759A">
        <w:rPr>
          <w:b/>
          <w:sz w:val="28"/>
          <w:szCs w:val="28"/>
          <w:lang w:val="vi-VN" w:eastAsia="vi-VN"/>
        </w:rPr>
        <w:t>05</w:t>
      </w:r>
      <w:r w:rsidRPr="005C759A">
        <w:rPr>
          <w:sz w:val="28"/>
          <w:szCs w:val="28"/>
          <w:lang w:val="vi-VN" w:eastAsia="vi-VN"/>
        </w:rPr>
        <w:t xml:space="preserve"> đ/c; Huyện khen: </w:t>
      </w:r>
      <w:r w:rsidRPr="005C759A">
        <w:rPr>
          <w:b/>
          <w:sz w:val="28"/>
          <w:szCs w:val="28"/>
          <w:lang w:val="vi-VN" w:eastAsia="vi-VN"/>
        </w:rPr>
        <w:t>07</w:t>
      </w:r>
      <w:r w:rsidRPr="005C759A">
        <w:rPr>
          <w:sz w:val="28"/>
          <w:szCs w:val="28"/>
          <w:lang w:val="vi-VN" w:eastAsia="vi-VN"/>
        </w:rPr>
        <w:t xml:space="preserve"> đ/c; Tỉnh khen: </w:t>
      </w:r>
      <w:r w:rsidRPr="005C759A">
        <w:rPr>
          <w:b/>
          <w:sz w:val="28"/>
          <w:szCs w:val="28"/>
          <w:lang w:val="vi-VN" w:eastAsia="vi-VN"/>
        </w:rPr>
        <w:t>01</w:t>
      </w:r>
      <w:r w:rsidRPr="005C759A">
        <w:rPr>
          <w:sz w:val="28"/>
          <w:szCs w:val="28"/>
          <w:lang w:val="vi-VN" w:eastAsia="vi-VN"/>
        </w:rPr>
        <w:t xml:space="preserve"> đ/c.</w:t>
      </w:r>
    </w:p>
    <w:p w:rsidR="005C759A" w:rsidRPr="005C759A" w:rsidRDefault="00251D7C" w:rsidP="00AB2813">
      <w:pPr>
        <w:widowControl w:val="0"/>
        <w:tabs>
          <w:tab w:val="center" w:pos="2392"/>
        </w:tabs>
        <w:spacing w:after="105" w:line="259" w:lineRule="auto"/>
        <w:ind w:firstLine="567"/>
        <w:rPr>
          <w:color w:val="000000"/>
          <w:sz w:val="32"/>
          <w:szCs w:val="22"/>
          <w:lang w:val="vi-VN" w:eastAsia="vi-VN"/>
        </w:rPr>
      </w:pPr>
      <w:r>
        <w:rPr>
          <w:b/>
          <w:color w:val="000000"/>
          <w:sz w:val="28"/>
          <w:szCs w:val="22"/>
          <w:lang w:eastAsia="vi-VN"/>
        </w:rPr>
        <w:t>III</w:t>
      </w:r>
      <w:r w:rsidR="005C759A" w:rsidRPr="005C759A">
        <w:rPr>
          <w:b/>
          <w:color w:val="000000"/>
          <w:sz w:val="28"/>
          <w:szCs w:val="22"/>
          <w:lang w:val="vi-VN" w:eastAsia="vi-VN"/>
        </w:rPr>
        <w:t xml:space="preserve">. NHIỆM VỤ TRỌNG TÂM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Tiếp tục phát triển đội ngũ giáo viên, nâng cao phẩm chất và năng lực của đội ngũ và cán bộ quản lý giáo dục. Thúc đẩy việc giáo viên tham gia bồi dưỡng để đạt chuẩn theo Luật giáo dục năm 2019; tăng cường nền nếp, kỷ cương, chất lượng và hiệu quả giáo dục trong các cơ sở giáo dục để hoàn thành tốt nhiệm vụ năm học.</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Triển khai thực hiện Chương trình giáo dục phổ thông 2018 đối với học sinh lớp 6 và lớp 7; tiếp tục thực hiện Chương trình giáo dục phổ thông 2006 đối với khối lớp 8, lớp 9 bảo đảm thực hiện và hoàn thành chương trình năm học; củng cố và nâng cao chất lượng giáo dục trung học.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Tiếp tục đẩy mạnh công tác phát triển ạng lưới trường, lớp, đội ngũ và cơ sở vật chất, thiết bị dạy học bảo đảm yêu cầu triển khai Chương trình giáo dục phổ thông 2018; nâng cao chất lượng phổ cập giáo dục trung học cơ sở; thực hiện hiệu quả công tác giáo dục hướng nghiệp, phân luồng học sinh sau trung học cơ sở và trung học phổ thông.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Thúc đẩy thực hiện đổi mới công tác quản lý, quản trị trường học theo hướng phát huy tính chủ động, linh hoạt của nhà trường và năng lực tự chủ, sáng tạo của tổ chuyên môn, giáo viên trong việc thực hiện Chương trình giáo dục phổ thông; khai thác; sử dụng sách giáo khoa các nguồn học liệu, thiết bị dạy học hiệu quả, phù hợp với thực tiễn; vận dụng linh hoạt các phương pháp, hình thức tổ chức dạy học nhằm phát triển năng lực, phẩm chất học sinh; phối hợp giữa nhà trường, cha mẹ học sinh và các tổ chức có liên quan tại địa phương trong việc tổ chức thực hiện kế hoạch giáo dục của nhà trường.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Tăng cường việc chuyển đổi số và ứng dụng công nghệ thông tin trong dạy và học. Triển khai dạy học STEM đối với khối 6,7 theo kế hoạch của UBND </w:t>
      </w:r>
      <w:r w:rsidRPr="005C759A">
        <w:rPr>
          <w:color w:val="000000"/>
          <w:sz w:val="28"/>
          <w:szCs w:val="22"/>
          <w:lang w:eastAsia="vi-VN"/>
        </w:rPr>
        <w:t>huyện Cư M’gar</w:t>
      </w:r>
      <w:r w:rsidRPr="005C759A">
        <w:rPr>
          <w:color w:val="000000"/>
          <w:sz w:val="28"/>
          <w:szCs w:val="22"/>
          <w:lang w:val="vi-VN" w:eastAsia="vi-VN"/>
        </w:rPr>
        <w:t xml:space="preserve">.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Ưu tiên đầu tư cơ sở vật chất, thiết bị dạy học tối thiểu bảo đảm thực hiện </w:t>
      </w:r>
      <w:r w:rsidRPr="005C759A">
        <w:rPr>
          <w:color w:val="000000"/>
          <w:sz w:val="28"/>
          <w:szCs w:val="22"/>
          <w:lang w:val="vi-VN" w:eastAsia="vi-VN"/>
        </w:rPr>
        <w:lastRenderedPageBreak/>
        <w:t xml:space="preserve">chương trình GDPT 2018.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Bảo đảm an toàn trường học; thực hiện quản trị trường học dân chủ, kỷ cương, nền nếp, chất lượng và hiệu quả; chủ động, linh hoạt thực hiện kế hoạch năm học, chủ động phòng, chống và ứng phó hiệu quả thiên tại, dịch bệnh.  8. Đẩy mạnh công tác thông tin truyền thông trong Giáo dục và Đào tạo.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Đổi mới nội dung, hình thức bồi dưỡng giáo viên theo hướng thiết thực, hiệu quả, chất lượng và đảm bảo đúng tiến độ đáp ứng yêu cầu đổi mới giáo dục. </w:t>
      </w:r>
    </w:p>
    <w:p w:rsidR="005C759A" w:rsidRPr="005C759A" w:rsidRDefault="005C759A" w:rsidP="00AB2813">
      <w:pPr>
        <w:widowControl w:val="0"/>
        <w:numPr>
          <w:ilvl w:val="0"/>
          <w:numId w:val="7"/>
        </w:numPr>
        <w:spacing w:after="5" w:line="299" w:lineRule="auto"/>
        <w:ind w:left="0" w:right="294" w:firstLine="426"/>
        <w:jc w:val="both"/>
        <w:rPr>
          <w:color w:val="000000"/>
          <w:sz w:val="28"/>
          <w:szCs w:val="22"/>
          <w:lang w:val="vi-VN" w:eastAsia="vi-VN"/>
        </w:rPr>
      </w:pPr>
      <w:r w:rsidRPr="005C759A">
        <w:rPr>
          <w:color w:val="000000"/>
          <w:sz w:val="28"/>
          <w:szCs w:val="22"/>
          <w:lang w:val="vi-VN" w:eastAsia="vi-VN"/>
        </w:rPr>
        <w:t xml:space="preserve">Đẩy mạnh công tác thông tin truyền thông trong Giáo dục và Đào tạo. </w:t>
      </w:r>
    </w:p>
    <w:p w:rsidR="005C759A" w:rsidRPr="005C759A" w:rsidRDefault="005C759A" w:rsidP="00AB2813">
      <w:pPr>
        <w:widowControl w:val="0"/>
        <w:tabs>
          <w:tab w:val="center" w:pos="2100"/>
        </w:tabs>
        <w:spacing w:after="102" w:line="259" w:lineRule="auto"/>
        <w:rPr>
          <w:color w:val="000000"/>
          <w:sz w:val="28"/>
          <w:szCs w:val="22"/>
          <w:lang w:val="vi-VN" w:eastAsia="vi-VN"/>
        </w:rPr>
      </w:pPr>
      <w:r w:rsidRPr="005C759A">
        <w:rPr>
          <w:b/>
          <w:color w:val="000000"/>
          <w:szCs w:val="22"/>
          <w:lang w:val="vi-VN" w:eastAsia="vi-VN"/>
        </w:rPr>
        <w:t xml:space="preserve"> </w:t>
      </w:r>
      <w:r w:rsidRPr="005C759A">
        <w:rPr>
          <w:b/>
          <w:color w:val="000000"/>
          <w:szCs w:val="22"/>
          <w:lang w:val="vi-VN" w:eastAsia="vi-VN"/>
        </w:rPr>
        <w:tab/>
      </w:r>
      <w:r w:rsidR="005A3CE4">
        <w:rPr>
          <w:b/>
          <w:color w:val="000000"/>
          <w:sz w:val="28"/>
          <w:szCs w:val="22"/>
          <w:lang w:eastAsia="vi-VN"/>
        </w:rPr>
        <w:t>IV</w:t>
      </w:r>
      <w:r w:rsidRPr="005C759A">
        <w:rPr>
          <w:b/>
          <w:color w:val="000000"/>
          <w:sz w:val="28"/>
          <w:szCs w:val="22"/>
          <w:lang w:val="vi-VN" w:eastAsia="vi-VN"/>
        </w:rPr>
        <w:t xml:space="preserve">. NHIỆM VỤ CỤ THỂ </w:t>
      </w:r>
      <w:r w:rsidRPr="005C759A">
        <w:rPr>
          <w:color w:val="000000"/>
          <w:sz w:val="28"/>
          <w:szCs w:val="22"/>
          <w:lang w:val="vi-VN" w:eastAsia="vi-VN"/>
        </w:rPr>
        <w:t xml:space="preserve"> </w:t>
      </w:r>
    </w:p>
    <w:p w:rsidR="0081516F" w:rsidRPr="00D82E78" w:rsidRDefault="0081516F" w:rsidP="00AB2813">
      <w:pPr>
        <w:pStyle w:val="NormalWeb"/>
        <w:widowControl w:val="0"/>
        <w:shd w:val="clear" w:color="auto" w:fill="FFFFFF"/>
        <w:spacing w:before="0" w:beforeAutospacing="0" w:after="0" w:afterAutospacing="0" w:line="276" w:lineRule="auto"/>
        <w:ind w:firstLine="720"/>
        <w:jc w:val="both"/>
        <w:rPr>
          <w:rFonts w:eastAsia="Calibri"/>
          <w:b/>
          <w:sz w:val="28"/>
          <w:szCs w:val="28"/>
        </w:rPr>
      </w:pPr>
      <w:r w:rsidRPr="003460EF">
        <w:rPr>
          <w:color w:val="000000"/>
          <w:sz w:val="28"/>
          <w:szCs w:val="28"/>
          <w:lang w:val="nl-NL"/>
        </w:rPr>
        <w:t xml:space="preserve">Căn cứ vào tình hình thực tế, nhà trường sẽ </w:t>
      </w:r>
      <w:r>
        <w:rPr>
          <w:color w:val="000000"/>
          <w:sz w:val="28"/>
          <w:szCs w:val="22"/>
        </w:rPr>
        <w:t>t</w:t>
      </w:r>
      <w:r w:rsidRPr="008E3279">
        <w:rPr>
          <w:sz w:val="28"/>
          <w:szCs w:val="28"/>
        </w:rPr>
        <w:t xml:space="preserve">riển khai các giải pháp đồng bộ để thực hiện nhiệm vụ năm học 2022-2023 với chủ đề: </w:t>
      </w:r>
      <w:r w:rsidRPr="00D82E78">
        <w:rPr>
          <w:rFonts w:eastAsia="Calibri"/>
          <w:b/>
          <w:i/>
          <w:iCs/>
          <w:color w:val="000000"/>
          <w:sz w:val="28"/>
          <w:szCs w:val="28"/>
          <w:shd w:val="clear" w:color="auto" w:fill="FFFFFF"/>
          <w:lang w:val="vi-VN"/>
        </w:rPr>
        <w:t>“Đoàn kết, sáng tạo, r</w:t>
      </w:r>
      <w:r w:rsidRPr="00D82E78">
        <w:rPr>
          <w:rFonts w:eastAsia="Calibri"/>
          <w:b/>
          <w:i/>
          <w:iCs/>
          <w:color w:val="000000"/>
          <w:sz w:val="28"/>
          <w:szCs w:val="28"/>
          <w:shd w:val="clear" w:color="auto" w:fill="FFFFFF"/>
        </w:rPr>
        <w:t>a </w:t>
      </w:r>
      <w:r w:rsidRPr="00D82E78">
        <w:rPr>
          <w:rFonts w:eastAsia="Calibri"/>
          <w:b/>
          <w:i/>
          <w:iCs/>
          <w:color w:val="000000"/>
          <w:sz w:val="28"/>
          <w:szCs w:val="28"/>
          <w:shd w:val="clear" w:color="auto" w:fill="FFFFFF"/>
          <w:lang w:val="vi-VN"/>
        </w:rPr>
        <w:t>sức ph</w:t>
      </w:r>
      <w:r w:rsidRPr="00D82E78">
        <w:rPr>
          <w:rFonts w:eastAsia="Calibri"/>
          <w:b/>
          <w:i/>
          <w:iCs/>
          <w:color w:val="000000"/>
          <w:sz w:val="28"/>
          <w:szCs w:val="28"/>
          <w:shd w:val="clear" w:color="auto" w:fill="FFFFFF"/>
        </w:rPr>
        <w:t>ấ</w:t>
      </w:r>
      <w:r w:rsidRPr="00D82E78">
        <w:rPr>
          <w:rFonts w:eastAsia="Calibri"/>
          <w:b/>
          <w:i/>
          <w:iCs/>
          <w:color w:val="000000"/>
          <w:sz w:val="28"/>
          <w:szCs w:val="28"/>
          <w:shd w:val="clear" w:color="auto" w:fill="FFFFFF"/>
          <w:lang w:val="vi-VN"/>
        </w:rPr>
        <w:t>n đấu hoàn thành tốt các nhiệm vụ và m</w:t>
      </w:r>
      <w:r w:rsidRPr="00D82E78">
        <w:rPr>
          <w:rFonts w:eastAsia="Calibri"/>
          <w:b/>
          <w:i/>
          <w:iCs/>
          <w:color w:val="000000"/>
          <w:sz w:val="28"/>
          <w:szCs w:val="28"/>
          <w:shd w:val="clear" w:color="auto" w:fill="FFFFFF"/>
        </w:rPr>
        <w:t>ụ</w:t>
      </w:r>
      <w:r w:rsidRPr="00D82E78">
        <w:rPr>
          <w:rFonts w:eastAsia="Calibri"/>
          <w:b/>
          <w:i/>
          <w:iCs/>
          <w:color w:val="000000"/>
          <w:sz w:val="28"/>
          <w:szCs w:val="28"/>
          <w:shd w:val="clear" w:color="auto" w:fill="FFFFFF"/>
          <w:lang w:val="vi-VN"/>
        </w:rPr>
        <w:t>c tiêu đổi mới, c</w:t>
      </w:r>
      <w:r w:rsidRPr="00D82E78">
        <w:rPr>
          <w:rFonts w:eastAsia="Calibri"/>
          <w:b/>
          <w:i/>
          <w:iCs/>
          <w:color w:val="000000"/>
          <w:sz w:val="28"/>
          <w:szCs w:val="28"/>
          <w:shd w:val="clear" w:color="auto" w:fill="FFFFFF"/>
        </w:rPr>
        <w:t>ủ</w:t>
      </w:r>
      <w:r w:rsidRPr="00D82E78">
        <w:rPr>
          <w:rFonts w:eastAsia="Calibri"/>
          <w:b/>
          <w:i/>
          <w:iCs/>
          <w:color w:val="000000"/>
          <w:sz w:val="28"/>
          <w:szCs w:val="28"/>
          <w:shd w:val="clear" w:color="auto" w:fill="FFFFFF"/>
          <w:lang w:val="vi-VN"/>
        </w:rPr>
        <w:t>ng cố và nâng cao ch</w:t>
      </w:r>
      <w:r w:rsidRPr="00D82E78">
        <w:rPr>
          <w:rFonts w:eastAsia="Calibri"/>
          <w:b/>
          <w:i/>
          <w:iCs/>
          <w:color w:val="000000"/>
          <w:sz w:val="28"/>
          <w:szCs w:val="28"/>
          <w:shd w:val="clear" w:color="auto" w:fill="FFFFFF"/>
        </w:rPr>
        <w:t>ấ</w:t>
      </w:r>
      <w:r w:rsidRPr="00D82E78">
        <w:rPr>
          <w:rFonts w:eastAsia="Calibri"/>
          <w:b/>
          <w:i/>
          <w:iCs/>
          <w:color w:val="000000"/>
          <w:sz w:val="28"/>
          <w:szCs w:val="28"/>
          <w:shd w:val="clear" w:color="auto" w:fill="FFFFFF"/>
          <w:lang w:val="vi-VN"/>
        </w:rPr>
        <w:t>t lượng giáo </w:t>
      </w:r>
      <w:r w:rsidRPr="00D82E78">
        <w:rPr>
          <w:rFonts w:eastAsia="Calibri"/>
          <w:b/>
          <w:i/>
          <w:iCs/>
          <w:color w:val="000000"/>
          <w:sz w:val="28"/>
          <w:szCs w:val="28"/>
          <w:shd w:val="clear" w:color="auto" w:fill="FFFFFF"/>
        </w:rPr>
        <w:t>d</w:t>
      </w:r>
      <w:r w:rsidRPr="00D82E78">
        <w:rPr>
          <w:rFonts w:eastAsia="Calibri"/>
          <w:b/>
          <w:i/>
          <w:iCs/>
          <w:color w:val="000000"/>
          <w:sz w:val="28"/>
          <w:szCs w:val="28"/>
          <w:shd w:val="clear" w:color="auto" w:fill="FFFFFF"/>
          <w:lang w:val="vi-VN"/>
        </w:rPr>
        <w:t>ục và đào tạo”</w:t>
      </w:r>
      <w:r w:rsidRPr="003460EF">
        <w:rPr>
          <w:b/>
          <w:i/>
          <w:color w:val="000000"/>
          <w:sz w:val="28"/>
          <w:szCs w:val="22"/>
        </w:rPr>
        <w:t xml:space="preserve">, </w:t>
      </w:r>
      <w:r w:rsidRPr="003460EF">
        <w:rPr>
          <w:color w:val="000000"/>
          <w:sz w:val="28"/>
          <w:szCs w:val="22"/>
        </w:rPr>
        <w:t>từ đó đề ra</w:t>
      </w:r>
      <w:r w:rsidRPr="003460EF">
        <w:rPr>
          <w:b/>
          <w:i/>
          <w:color w:val="000000"/>
          <w:sz w:val="28"/>
          <w:szCs w:val="22"/>
        </w:rPr>
        <w:t xml:space="preserve"> </w:t>
      </w:r>
      <w:r w:rsidRPr="003460EF">
        <w:rPr>
          <w:color w:val="000000"/>
          <w:sz w:val="28"/>
          <w:szCs w:val="28"/>
          <w:lang w:val="nl-NL"/>
        </w:rPr>
        <w:t>các nhiệm vụ trọng tâm như sau</w:t>
      </w:r>
      <w:r w:rsidRPr="003460EF">
        <w:rPr>
          <w:rFonts w:ascii=".VnTime" w:hAnsi=".VnTime"/>
          <w:bCs/>
          <w:color w:val="000000"/>
          <w:sz w:val="28"/>
          <w:szCs w:val="28"/>
          <w:lang w:val="nl-NL"/>
        </w:rPr>
        <w:t>:</w:t>
      </w:r>
    </w:p>
    <w:p w:rsidR="0081516F" w:rsidRPr="004E75DE" w:rsidRDefault="00E04804" w:rsidP="00AB2813">
      <w:pPr>
        <w:widowControl w:val="0"/>
        <w:shd w:val="clear" w:color="auto" w:fill="FFFFFF"/>
        <w:spacing w:before="120" w:line="276" w:lineRule="auto"/>
        <w:ind w:firstLine="720"/>
        <w:jc w:val="both"/>
        <w:rPr>
          <w:b/>
          <w:sz w:val="28"/>
          <w:szCs w:val="28"/>
        </w:rPr>
      </w:pPr>
      <w:r>
        <w:rPr>
          <w:b/>
          <w:sz w:val="28"/>
          <w:szCs w:val="28"/>
        </w:rPr>
        <w:t>1</w:t>
      </w:r>
      <w:r w:rsidR="0081516F" w:rsidRPr="004E75DE">
        <w:rPr>
          <w:b/>
          <w:sz w:val="28"/>
          <w:szCs w:val="28"/>
        </w:rPr>
        <w:t>. Bảo đảm an toàn trường học, hoàn hành chương trình năm học đáp ứng yêu cầu về chất lượng giáo dục</w:t>
      </w:r>
    </w:p>
    <w:p w:rsidR="00AA2606" w:rsidRDefault="00DF00F6" w:rsidP="00AB2813">
      <w:pPr>
        <w:widowControl w:val="0"/>
        <w:shd w:val="clear" w:color="auto" w:fill="FFFFFF"/>
        <w:spacing w:before="120" w:line="276" w:lineRule="auto"/>
        <w:ind w:firstLine="720"/>
        <w:jc w:val="both"/>
        <w:rPr>
          <w:b/>
          <w:i/>
          <w:sz w:val="28"/>
          <w:szCs w:val="28"/>
        </w:rPr>
      </w:pPr>
      <w:r>
        <w:rPr>
          <w:b/>
          <w:i/>
          <w:sz w:val="28"/>
          <w:szCs w:val="28"/>
        </w:rPr>
        <w:t>1.</w:t>
      </w:r>
      <w:r w:rsidR="0081516F" w:rsidRPr="004E75DE">
        <w:rPr>
          <w:b/>
          <w:i/>
          <w:sz w:val="28"/>
          <w:szCs w:val="28"/>
        </w:rPr>
        <w:t>1 Xây dựng kế hoạch giáo dục của nhà trường để chủ động, linh hoạt sẵn sàng ứng phó với tình hình dịch bệnh và các tình huống bất thường, bảo đảm hoàn thành chương trình năm học</w:t>
      </w:r>
      <w:r w:rsidR="00732ADE">
        <w:rPr>
          <w:b/>
          <w:i/>
          <w:sz w:val="28"/>
          <w:szCs w:val="28"/>
        </w:rPr>
        <w:t>:</w:t>
      </w:r>
    </w:p>
    <w:p w:rsidR="0081516F" w:rsidRPr="004E75DE" w:rsidRDefault="0081516F" w:rsidP="00AB2813">
      <w:pPr>
        <w:widowControl w:val="0"/>
        <w:shd w:val="clear" w:color="auto" w:fill="FFFFFF"/>
        <w:spacing w:before="120" w:line="276" w:lineRule="auto"/>
        <w:ind w:firstLine="720"/>
        <w:jc w:val="both"/>
        <w:rPr>
          <w:sz w:val="28"/>
          <w:szCs w:val="28"/>
        </w:rPr>
      </w:pPr>
      <w:r>
        <w:rPr>
          <w:sz w:val="28"/>
          <w:szCs w:val="28"/>
        </w:rPr>
        <w:t>T</w:t>
      </w:r>
      <w:r w:rsidRPr="004E75DE">
        <w:rPr>
          <w:sz w:val="28"/>
          <w:szCs w:val="28"/>
        </w:rPr>
        <w:t>iếp tục thực hiện Công văn số 4612/BGDDT-GDTrH ngày 03/10/2017 về việc hướng dẫn thực hiện chương trình GDPT hiện hành theo định hướng phát triển năng lực và phẩm chất học sinh từ năm học 2017-2018; chủ động chuyển đổi linh hoạt, ứng phó kịp thời với các tình huống bất thường. Thực hiện hiệu quả, chất lượng các hình thức, phương pháp dạy học và kiểm tra, đánh giá, bảo đảm hoàn thành chương trình năm học trong mọi tình huống.</w:t>
      </w:r>
    </w:p>
    <w:p w:rsidR="0081516F" w:rsidRPr="00A44CCE" w:rsidRDefault="0081516F" w:rsidP="00AB2813">
      <w:pPr>
        <w:widowControl w:val="0"/>
        <w:spacing w:line="276" w:lineRule="auto"/>
        <w:ind w:firstLine="720"/>
        <w:jc w:val="both"/>
        <w:rPr>
          <w:i/>
          <w:color w:val="000000"/>
          <w:sz w:val="28"/>
          <w:szCs w:val="28"/>
          <w:lang w:val="nl-NL"/>
        </w:rPr>
      </w:pPr>
      <w:r w:rsidRPr="00A44CCE">
        <w:rPr>
          <w:i/>
          <w:color w:val="000000"/>
          <w:sz w:val="28"/>
          <w:szCs w:val="28"/>
          <w:lang w:val="nl-NL"/>
        </w:rPr>
        <w:t>1.1.</w:t>
      </w:r>
      <w:r w:rsidR="00DF00F6">
        <w:rPr>
          <w:i/>
          <w:color w:val="000000"/>
          <w:sz w:val="28"/>
          <w:szCs w:val="28"/>
          <w:lang w:val="nl-NL"/>
        </w:rPr>
        <w:t>1.</w:t>
      </w:r>
      <w:r w:rsidRPr="00A44CCE">
        <w:rPr>
          <w:i/>
          <w:sz w:val="28"/>
          <w:szCs w:val="28"/>
        </w:rPr>
        <w:t xml:space="preserve"> Đối với lớp 6, lớp 7 thực hiện theo Chương trình GDPT 2018</w:t>
      </w:r>
      <w:r w:rsidRPr="00A44CCE">
        <w:rPr>
          <w:i/>
          <w:color w:val="000000"/>
          <w:sz w:val="28"/>
          <w:szCs w:val="28"/>
          <w:lang w:val="nl-NL"/>
        </w:rPr>
        <w:t>:</w:t>
      </w:r>
    </w:p>
    <w:p w:rsidR="0081516F" w:rsidRPr="00526457" w:rsidRDefault="0081516F" w:rsidP="00AB2813">
      <w:pPr>
        <w:widowControl w:val="0"/>
        <w:shd w:val="clear" w:color="auto" w:fill="FFFFFF"/>
        <w:spacing w:before="120" w:line="276" w:lineRule="auto"/>
        <w:ind w:firstLine="720"/>
        <w:jc w:val="both"/>
        <w:rPr>
          <w:sz w:val="28"/>
          <w:szCs w:val="28"/>
        </w:rPr>
      </w:pPr>
      <w:r>
        <w:rPr>
          <w:sz w:val="28"/>
          <w:szCs w:val="28"/>
        </w:rPr>
        <w:t>Trên cơ sở điều kiện thực tế của nhà trường, c</w:t>
      </w:r>
      <w:r w:rsidRPr="00526457">
        <w:rPr>
          <w:sz w:val="28"/>
          <w:szCs w:val="28"/>
        </w:rPr>
        <w:t xml:space="preserve">hỉ đạo các </w:t>
      </w:r>
      <w:r>
        <w:rPr>
          <w:sz w:val="28"/>
          <w:szCs w:val="28"/>
        </w:rPr>
        <w:t>tổ chuyên môn</w:t>
      </w:r>
      <w:r w:rsidRPr="00526457">
        <w:rPr>
          <w:sz w:val="28"/>
          <w:szCs w:val="28"/>
        </w:rPr>
        <w:t xml:space="preserve"> xây dựng và tổ chức thực hiện kế hoạch giáo dục của nhà trường theo Công văn số 5512/BGDĐT-GDTrH ngày 18/12/2020 về việc xây dựng và tổ chức thực hiện kế hoạch giáo dục của nhà trường, Công văn số 1496/BGDĐT-GDTrH ngày 19/4/2022 về việc triển khai thực hiện chương trình giáo dục trung học năm học 2022-2023; xây dựng kế hoạch dạy học các môn học, hoạt động giáo dục bám sát yêu cầu cần đạt theo Chương trình GDPT 2018.</w:t>
      </w:r>
    </w:p>
    <w:p w:rsidR="0081516F" w:rsidRDefault="0081516F" w:rsidP="00AB2813">
      <w:pPr>
        <w:pStyle w:val="NormalWeb"/>
        <w:widowControl w:val="0"/>
        <w:shd w:val="clear" w:color="auto" w:fill="FFFFFF"/>
        <w:spacing w:before="120" w:beforeAutospacing="0" w:after="0" w:afterAutospacing="0" w:line="276" w:lineRule="auto"/>
        <w:ind w:firstLine="720"/>
        <w:jc w:val="both"/>
        <w:rPr>
          <w:sz w:val="28"/>
          <w:szCs w:val="28"/>
        </w:rPr>
      </w:pPr>
      <w:r w:rsidRPr="004014A5">
        <w:rPr>
          <w:sz w:val="28"/>
          <w:szCs w:val="28"/>
        </w:rPr>
        <w:t>Trong quá trình tổ chức thực hiện</w:t>
      </w:r>
      <w:r>
        <w:rPr>
          <w:color w:val="000000"/>
          <w:sz w:val="28"/>
          <w:szCs w:val="28"/>
        </w:rPr>
        <w:t xml:space="preserve">, </w:t>
      </w:r>
      <w:r w:rsidR="00D46454">
        <w:rPr>
          <w:color w:val="000000"/>
          <w:sz w:val="28"/>
          <w:szCs w:val="28"/>
        </w:rPr>
        <w:t>c</w:t>
      </w:r>
      <w:r w:rsidRPr="00814AC0">
        <w:rPr>
          <w:color w:val="000000"/>
          <w:sz w:val="28"/>
          <w:szCs w:val="28"/>
          <w:lang w:val="vi"/>
        </w:rPr>
        <w:t xml:space="preserve">hỉ đạo các </w:t>
      </w:r>
      <w:r w:rsidRPr="00814AC0">
        <w:rPr>
          <w:color w:val="000000"/>
          <w:sz w:val="28"/>
          <w:szCs w:val="28"/>
        </w:rPr>
        <w:t>tổ chuyên môn</w:t>
      </w:r>
      <w:r w:rsidRPr="00814AC0">
        <w:rPr>
          <w:color w:val="000000"/>
          <w:sz w:val="28"/>
          <w:szCs w:val="28"/>
          <w:lang w:val="vi"/>
        </w:rPr>
        <w:t xml:space="preserve"> tăng cường sinh hoạt chuyên môn dựa trên nghiên cứu bài học, tổ chức trao đổi về tổ chức dạy học theo Chương trình GDPT 2018; đánh giá, rút kinh nghiệm trong quá trình dạy học và điều chỉnh kịp thời kế hoạch dạy học phù hợp với thực tế tại </w:t>
      </w:r>
      <w:r w:rsidRPr="00814AC0">
        <w:rPr>
          <w:color w:val="000000"/>
          <w:sz w:val="28"/>
          <w:szCs w:val="28"/>
        </w:rPr>
        <w:t>nhà trường</w:t>
      </w:r>
      <w:r>
        <w:rPr>
          <w:sz w:val="28"/>
          <w:szCs w:val="28"/>
        </w:rPr>
        <w:t xml:space="preserve">, </w:t>
      </w:r>
      <w:r w:rsidRPr="004014A5">
        <w:rPr>
          <w:sz w:val="28"/>
          <w:szCs w:val="28"/>
        </w:rPr>
        <w:t xml:space="preserve">đổi mới hình </w:t>
      </w:r>
      <w:r w:rsidRPr="004014A5">
        <w:rPr>
          <w:sz w:val="28"/>
          <w:szCs w:val="28"/>
        </w:rPr>
        <w:lastRenderedPageBreak/>
        <w:t>thức, phương pháp sinh hoạt chuyên môn chuyên đề</w:t>
      </w:r>
      <w:r>
        <w:rPr>
          <w:szCs w:val="28"/>
        </w:rPr>
        <w:t xml:space="preserve">. </w:t>
      </w:r>
      <w:r w:rsidRPr="00D129DD">
        <w:rPr>
          <w:sz w:val="28"/>
          <w:szCs w:val="28"/>
        </w:rPr>
        <w:t>Từ đó tạo được sự thu hút, lan tỏa, truyền cảm hứng, tinh thần, ý thức trách nhiệm và sự tận tâm trong chuyên môn của cán bộ quản lí, giáo viên và nhân viên trong các nhà trường.</w:t>
      </w:r>
    </w:p>
    <w:p w:rsidR="0081516F" w:rsidRPr="002777D8" w:rsidRDefault="0081516F" w:rsidP="00AB2813">
      <w:pPr>
        <w:pStyle w:val="ListParagraph"/>
        <w:widowControl w:val="0"/>
        <w:tabs>
          <w:tab w:val="left" w:pos="709"/>
        </w:tabs>
        <w:autoSpaceDE w:val="0"/>
        <w:autoSpaceDN w:val="0"/>
        <w:spacing w:line="276" w:lineRule="auto"/>
        <w:ind w:left="0"/>
        <w:jc w:val="both"/>
        <w:rPr>
          <w:i/>
          <w:color w:val="000000"/>
          <w:sz w:val="28"/>
          <w:szCs w:val="22"/>
        </w:rPr>
      </w:pPr>
      <w:r w:rsidRPr="006D59A0">
        <w:rPr>
          <w:color w:val="000000"/>
          <w:sz w:val="28"/>
          <w:szCs w:val="28"/>
          <w:lang w:val="nl-NL"/>
        </w:rPr>
        <w:tab/>
      </w:r>
      <w:r w:rsidRPr="00E3214C">
        <w:rPr>
          <w:b/>
          <w:color w:val="000000"/>
          <w:sz w:val="28"/>
          <w:szCs w:val="28"/>
          <w:u w:val="single"/>
          <w:lang w:val="nl-NL"/>
        </w:rPr>
        <w:t>Lưu ý</w:t>
      </w:r>
      <w:r w:rsidRPr="00E3214C">
        <w:rPr>
          <w:b/>
          <w:color w:val="000000"/>
          <w:sz w:val="28"/>
          <w:szCs w:val="28"/>
          <w:lang w:val="nl-NL"/>
        </w:rPr>
        <w:t>:</w:t>
      </w:r>
      <w:r w:rsidRPr="003460EF">
        <w:rPr>
          <w:color w:val="000000"/>
          <w:sz w:val="28"/>
          <w:szCs w:val="28"/>
          <w:lang w:val="nl-NL"/>
        </w:rPr>
        <w:t xml:space="preserve"> </w:t>
      </w:r>
      <w:r w:rsidRPr="002777D8">
        <w:rPr>
          <w:i/>
          <w:color w:val="000000"/>
          <w:sz w:val="28"/>
          <w:szCs w:val="22"/>
          <w:lang w:val="vi"/>
        </w:rPr>
        <w:t xml:space="preserve">Tổ chức dạy học môn Lịch sử và Địa lí, môn </w:t>
      </w:r>
      <w:r w:rsidR="001550C8" w:rsidRPr="002777D8">
        <w:rPr>
          <w:i/>
          <w:color w:val="000000"/>
          <w:sz w:val="28"/>
          <w:szCs w:val="22"/>
        </w:rPr>
        <w:t xml:space="preserve">KHTN và môn </w:t>
      </w:r>
      <w:r w:rsidRPr="002777D8">
        <w:rPr>
          <w:i/>
          <w:color w:val="000000"/>
          <w:sz w:val="28"/>
          <w:szCs w:val="22"/>
          <w:lang w:val="vi"/>
        </w:rPr>
        <w:t xml:space="preserve">Nghệ thuật bố trí dạy học đồng thời các phân môn Lịch sử, Địa lí (đối với môn Lịch sử và Địa lí), </w:t>
      </w:r>
      <w:r w:rsidR="0017101E" w:rsidRPr="002777D8">
        <w:rPr>
          <w:i/>
          <w:color w:val="000000"/>
          <w:sz w:val="28"/>
          <w:szCs w:val="22"/>
        </w:rPr>
        <w:t>Môn KHTN bố trí đồng thời phân môn  Vật lý và Sinh- Hóa</w:t>
      </w:r>
      <w:r w:rsidR="006C493A" w:rsidRPr="002777D8">
        <w:rPr>
          <w:i/>
          <w:color w:val="000000"/>
          <w:sz w:val="28"/>
          <w:szCs w:val="22"/>
        </w:rPr>
        <w:t>;</w:t>
      </w:r>
      <w:r w:rsidR="001550C8" w:rsidRPr="002777D8">
        <w:rPr>
          <w:i/>
          <w:color w:val="000000"/>
          <w:sz w:val="28"/>
          <w:szCs w:val="22"/>
        </w:rPr>
        <w:t xml:space="preserve"> </w:t>
      </w:r>
      <w:r w:rsidRPr="002777D8">
        <w:rPr>
          <w:i/>
          <w:color w:val="000000"/>
          <w:sz w:val="28"/>
          <w:szCs w:val="22"/>
          <w:lang w:val="vi"/>
        </w:rPr>
        <w:t>các nội dung Âm nhạc, Mĩ thuật (đối với môn Nghệ thuật) bảo đảm tương đương về thời lượng trong từng học</w:t>
      </w:r>
      <w:r w:rsidRPr="002777D8">
        <w:rPr>
          <w:i/>
          <w:color w:val="000000"/>
          <w:spacing w:val="-2"/>
          <w:sz w:val="28"/>
          <w:szCs w:val="22"/>
          <w:lang w:val="vi"/>
        </w:rPr>
        <w:t xml:space="preserve"> </w:t>
      </w:r>
      <w:r w:rsidRPr="002777D8">
        <w:rPr>
          <w:i/>
          <w:color w:val="000000"/>
          <w:sz w:val="28"/>
          <w:szCs w:val="22"/>
          <w:lang w:val="vi"/>
        </w:rPr>
        <w:t xml:space="preserve">kì. </w:t>
      </w:r>
    </w:p>
    <w:p w:rsidR="0081516F" w:rsidRPr="004E367C" w:rsidRDefault="0081516F" w:rsidP="00AB2813">
      <w:pPr>
        <w:widowControl w:val="0"/>
        <w:tabs>
          <w:tab w:val="left" w:pos="10065"/>
        </w:tabs>
        <w:autoSpaceDE w:val="0"/>
        <w:autoSpaceDN w:val="0"/>
        <w:spacing w:line="276" w:lineRule="auto"/>
        <w:ind w:firstLine="709"/>
        <w:jc w:val="both"/>
        <w:rPr>
          <w:color w:val="000000"/>
          <w:sz w:val="28"/>
          <w:szCs w:val="28"/>
        </w:rPr>
      </w:pPr>
      <w:r w:rsidRPr="004E367C">
        <w:rPr>
          <w:rFonts w:eastAsia="Calibri"/>
          <w:sz w:val="28"/>
          <w:szCs w:val="28"/>
        </w:rPr>
        <w:t xml:space="preserve">Đối với Hoạt động trải nghiệm, hướng nghiệp theo Chương trình GDPT 2018, </w:t>
      </w:r>
      <w:r>
        <w:rPr>
          <w:rFonts w:eastAsia="Calibri"/>
          <w:sz w:val="28"/>
          <w:szCs w:val="28"/>
        </w:rPr>
        <w:t xml:space="preserve">được tổ chức một cách linh hoạt </w:t>
      </w:r>
      <w:r w:rsidRPr="003460EF">
        <w:rPr>
          <w:color w:val="000000"/>
          <w:sz w:val="28"/>
          <w:szCs w:val="28"/>
          <w:lang w:val="vi"/>
        </w:rPr>
        <w:t>với bốn loại hình hoạt động chủ yếu là: Sinh hoạt dưới cờ , Sinh hoạt lớp, Hoạt động giáo dục theo chủ đề và Hoạt động câu lạc bộ</w:t>
      </w:r>
      <w:r>
        <w:rPr>
          <w:color w:val="000000"/>
          <w:sz w:val="28"/>
          <w:szCs w:val="28"/>
        </w:rPr>
        <w:t xml:space="preserve">, </w:t>
      </w:r>
      <w:r w:rsidRPr="004E367C">
        <w:rPr>
          <w:rFonts w:eastAsia="Calibri"/>
          <w:sz w:val="28"/>
          <w:szCs w:val="28"/>
        </w:rPr>
        <w:t>giáo viên được phân công đảm nhận nội dung hoạt động nào phải có năng lực chuyên môn phù hợp với nội dung hoạt động đó. Phân định rõ nhiệm vụ thực hiện chương trình Hoạt động trải nghiệm, hướng nghiệp với nhiệm vụ của giáo viên làm chủ nhiệm lớp theo quy định hiện hành.</w:t>
      </w:r>
    </w:p>
    <w:p w:rsidR="0081516F" w:rsidRPr="00D55A1C" w:rsidRDefault="0081516F" w:rsidP="00AB2813">
      <w:pPr>
        <w:widowControl w:val="0"/>
        <w:tabs>
          <w:tab w:val="left" w:pos="10065"/>
        </w:tabs>
        <w:autoSpaceDE w:val="0"/>
        <w:autoSpaceDN w:val="0"/>
        <w:spacing w:line="276" w:lineRule="auto"/>
        <w:ind w:firstLine="709"/>
        <w:jc w:val="both"/>
        <w:rPr>
          <w:color w:val="000000"/>
          <w:sz w:val="28"/>
          <w:szCs w:val="22"/>
        </w:rPr>
      </w:pPr>
      <w:r w:rsidRPr="00250491">
        <w:rPr>
          <w:sz w:val="28"/>
          <w:szCs w:val="28"/>
        </w:rPr>
        <w:t>Sử dụng, khai thác Tài liệu giáo dục địa phương lớp 6,</w:t>
      </w:r>
      <w:r>
        <w:rPr>
          <w:sz w:val="28"/>
          <w:szCs w:val="28"/>
        </w:rPr>
        <w:t xml:space="preserve"> lớ</w:t>
      </w:r>
      <w:r w:rsidR="002E6068">
        <w:rPr>
          <w:sz w:val="28"/>
          <w:szCs w:val="28"/>
        </w:rPr>
        <w:t>p 7</w:t>
      </w:r>
      <w:r>
        <w:rPr>
          <w:sz w:val="28"/>
          <w:szCs w:val="28"/>
        </w:rPr>
        <w:t xml:space="preserve"> </w:t>
      </w:r>
      <w:r w:rsidRPr="00250491">
        <w:rPr>
          <w:sz w:val="28"/>
          <w:szCs w:val="28"/>
        </w:rPr>
        <w:t>trong năm học 2022-2023 một cách chủ động, linh hoạt; trong quá trình sử dụng khuyến khích giáo viên cập nhật, bổ sung thêm các thông tin, dữ liệu để phục vụ cho nội dung giáo dục địa phương gắn liền với đặc điểm tự nhiên, văn hóa địa phương theo góc độ tiếp nhận tài liệu và hướng khai thác “mở”.</w:t>
      </w:r>
      <w:r>
        <w:rPr>
          <w:color w:val="000000"/>
          <w:sz w:val="28"/>
          <w:szCs w:val="22"/>
        </w:rPr>
        <w:t xml:space="preserve"> </w:t>
      </w:r>
    </w:p>
    <w:p w:rsidR="0081516F" w:rsidRDefault="0081516F" w:rsidP="00AB2813">
      <w:pPr>
        <w:widowControl w:val="0"/>
        <w:tabs>
          <w:tab w:val="left" w:pos="567"/>
        </w:tabs>
        <w:spacing w:line="276" w:lineRule="auto"/>
        <w:ind w:firstLine="709"/>
        <w:jc w:val="both"/>
        <w:rPr>
          <w:rFonts w:eastAsia="Calibri"/>
          <w:spacing w:val="-2"/>
          <w:sz w:val="28"/>
          <w:szCs w:val="28"/>
        </w:rPr>
      </w:pPr>
      <w:r>
        <w:rPr>
          <w:rFonts w:eastAsia="Calibri"/>
          <w:sz w:val="28"/>
          <w:szCs w:val="28"/>
        </w:rPr>
        <w:t>Trên cơ sở chỉ đạo,</w:t>
      </w:r>
      <w:r w:rsidRPr="004516E7">
        <w:rPr>
          <w:rFonts w:eastAsia="Calibri"/>
          <w:sz w:val="28"/>
          <w:szCs w:val="28"/>
        </w:rPr>
        <w:t xml:space="preserve"> hướng dẫn </w:t>
      </w:r>
      <w:r w:rsidR="00F415FB">
        <w:rPr>
          <w:rFonts w:eastAsia="Calibri"/>
          <w:sz w:val="28"/>
          <w:szCs w:val="28"/>
        </w:rPr>
        <w:t xml:space="preserve">của </w:t>
      </w:r>
      <w:r>
        <w:rPr>
          <w:rFonts w:eastAsia="Calibri"/>
          <w:sz w:val="28"/>
          <w:szCs w:val="28"/>
        </w:rPr>
        <w:t xml:space="preserve">Phòng GDĐT, </w:t>
      </w:r>
      <w:r w:rsidRPr="004516E7">
        <w:rPr>
          <w:rFonts w:eastAsia="Calibri"/>
          <w:sz w:val="28"/>
          <w:szCs w:val="28"/>
        </w:rPr>
        <w:t xml:space="preserve">nhà trường tổ chức hiệu quả việc góp ý các sách giáo khoa theo hướng dẫn của Bộ GDĐT; tổ chức lựa chọn, tập huấn sử dụng sách giáo khoa theo Chương trình GDPT 2018 chuẩn bị cho các năm học tiếp theo, bảo đảm kịp thời, chất lượng, đúng quy định; quy trình thực hiện; hồ sơ lưu trữ; chế độ báo cáo thực hiện đầy đủ theo đúng quy định. </w:t>
      </w:r>
    </w:p>
    <w:p w:rsidR="0081516F" w:rsidRPr="00A44CCE" w:rsidRDefault="0081516F" w:rsidP="00AB2813">
      <w:pPr>
        <w:widowControl w:val="0"/>
        <w:spacing w:line="276" w:lineRule="auto"/>
        <w:ind w:firstLine="709"/>
        <w:jc w:val="both"/>
        <w:rPr>
          <w:i/>
          <w:color w:val="000000"/>
          <w:sz w:val="28"/>
          <w:szCs w:val="28"/>
          <w:lang w:val="nl-NL"/>
        </w:rPr>
      </w:pPr>
      <w:r w:rsidRPr="00A44CCE">
        <w:rPr>
          <w:i/>
          <w:color w:val="000000"/>
          <w:sz w:val="28"/>
          <w:szCs w:val="28"/>
          <w:lang w:val="nl-NL"/>
        </w:rPr>
        <w:t>1.</w:t>
      </w:r>
      <w:r w:rsidR="009D3C88">
        <w:rPr>
          <w:i/>
          <w:color w:val="000000"/>
          <w:sz w:val="28"/>
          <w:szCs w:val="28"/>
          <w:lang w:val="nl-NL"/>
        </w:rPr>
        <w:t>1.2</w:t>
      </w:r>
      <w:r w:rsidRPr="00A44CCE">
        <w:rPr>
          <w:i/>
          <w:color w:val="000000"/>
          <w:sz w:val="28"/>
          <w:szCs w:val="28"/>
          <w:lang w:val="nl-NL"/>
        </w:rPr>
        <w:t xml:space="preserve"> </w:t>
      </w:r>
      <w:r w:rsidRPr="00A44CCE">
        <w:rPr>
          <w:i/>
          <w:sz w:val="28"/>
          <w:szCs w:val="28"/>
        </w:rPr>
        <w:t>Đối với các lớp 8; 9 thực hiện theo Chương trình GDPT 2006</w:t>
      </w:r>
      <w:r w:rsidRPr="00A44CCE">
        <w:rPr>
          <w:i/>
          <w:color w:val="000000"/>
          <w:sz w:val="28"/>
          <w:szCs w:val="28"/>
          <w:lang w:val="nl-NL"/>
        </w:rPr>
        <w:t>:</w:t>
      </w:r>
    </w:p>
    <w:p w:rsidR="0081516F" w:rsidRPr="00FD2014" w:rsidRDefault="0081516F" w:rsidP="00AB2813">
      <w:pPr>
        <w:widowControl w:val="0"/>
        <w:shd w:val="clear" w:color="auto" w:fill="FFFFFF"/>
        <w:spacing w:before="120" w:line="276" w:lineRule="auto"/>
        <w:ind w:firstLine="709"/>
        <w:jc w:val="both"/>
        <w:rPr>
          <w:sz w:val="28"/>
          <w:szCs w:val="28"/>
        </w:rPr>
      </w:pPr>
      <w:r>
        <w:rPr>
          <w:sz w:val="28"/>
          <w:szCs w:val="28"/>
        </w:rPr>
        <w:t>T</w:t>
      </w:r>
      <w:r w:rsidRPr="00FD2014">
        <w:rPr>
          <w:sz w:val="28"/>
          <w:szCs w:val="28"/>
        </w:rPr>
        <w:t>iếp tục xây dựng, hoàn thiện kế hoạch giáo dục của nhà trường phù hợp với tình hình địa phương; bảo đảm chủ động, linh hoạt trong tổ chức thực hiện và hoàn thành chương trình theo hướng dẫn tại Công văn số 3280/BGDĐT-GDTrH ngày 27/8/2020 về việc hướng dẫn điều chỉnh nội dung dạy học cấp trung học cơ sở. Khi xây dựng kế hoạch dạy học các môn học, hoạt động giáo dục, lưu ý tăng cường các nội dung bổ trợ theo Chương trình GDPT 2018, chuẩn bị cho học sinh học theo Chương trình GDPT 2018 ở cấp trung học phổ thông.</w:t>
      </w:r>
    </w:p>
    <w:p w:rsidR="0081516F" w:rsidRPr="003460EF" w:rsidRDefault="0081516F" w:rsidP="00AB2813">
      <w:pPr>
        <w:widowControl w:val="0"/>
        <w:spacing w:line="276" w:lineRule="auto"/>
        <w:ind w:firstLine="709"/>
        <w:jc w:val="both"/>
        <w:rPr>
          <w:color w:val="000000"/>
          <w:sz w:val="28"/>
          <w:szCs w:val="28"/>
          <w:lang w:val="nl-NL"/>
        </w:rPr>
      </w:pPr>
      <w:r w:rsidRPr="003460EF">
        <w:rPr>
          <w:color w:val="000000"/>
          <w:sz w:val="28"/>
          <w:szCs w:val="28"/>
          <w:lang w:val="nl-NL"/>
        </w:rPr>
        <w:t xml:space="preserve">Tổ chức dạy học ngoại ngữ: Tiếp tục thực hiện chương trình dạy học Tiếng Anh hệ 10 năm. Bố trí giáo viên có đủ năng lực để dạy; đồng thời chỉ đạo kiểm tra, đánh giá theo hướng phát triển năng lực học sinh. </w:t>
      </w:r>
      <w:r>
        <w:rPr>
          <w:color w:val="000000"/>
          <w:sz w:val="28"/>
          <w:szCs w:val="28"/>
          <w:lang w:val="nl-NL"/>
        </w:rPr>
        <w:t xml:space="preserve"> </w:t>
      </w:r>
    </w:p>
    <w:p w:rsidR="00AF2E55" w:rsidRDefault="0081516F" w:rsidP="00AB2813">
      <w:pPr>
        <w:pStyle w:val="NormalWeb"/>
        <w:widowControl w:val="0"/>
        <w:shd w:val="clear" w:color="auto" w:fill="FFFFFF"/>
        <w:spacing w:before="120" w:beforeAutospacing="0" w:after="0" w:afterAutospacing="0" w:line="276" w:lineRule="auto"/>
        <w:ind w:firstLine="720"/>
        <w:jc w:val="both"/>
        <w:rPr>
          <w:sz w:val="28"/>
          <w:szCs w:val="28"/>
          <w:lang w:val="vi-VN"/>
        </w:rPr>
      </w:pPr>
      <w:r w:rsidRPr="00A44CCE">
        <w:rPr>
          <w:i/>
          <w:color w:val="000000"/>
          <w:sz w:val="28"/>
          <w:szCs w:val="28"/>
          <w:lang w:val="nl-NL"/>
        </w:rPr>
        <w:t>1.</w:t>
      </w:r>
      <w:r w:rsidR="00FF0148">
        <w:rPr>
          <w:i/>
          <w:color w:val="000000"/>
          <w:sz w:val="28"/>
          <w:szCs w:val="28"/>
          <w:lang w:val="nl-NL"/>
        </w:rPr>
        <w:t>1.</w:t>
      </w:r>
      <w:r w:rsidRPr="00A44CCE">
        <w:rPr>
          <w:i/>
          <w:color w:val="000000"/>
          <w:sz w:val="28"/>
          <w:szCs w:val="28"/>
          <w:lang w:val="nl-NL"/>
        </w:rPr>
        <w:t>3.</w:t>
      </w:r>
      <w:r w:rsidR="00113BB5" w:rsidRPr="00AF2E55">
        <w:rPr>
          <w:i/>
          <w:color w:val="000000"/>
          <w:sz w:val="28"/>
          <w:szCs w:val="28"/>
          <w:lang w:val="nl-NL"/>
        </w:rPr>
        <w:t>T</w:t>
      </w:r>
      <w:r w:rsidRPr="00AF2E55">
        <w:rPr>
          <w:i/>
          <w:sz w:val="28"/>
          <w:szCs w:val="28"/>
          <w:lang w:val="vi-VN"/>
        </w:rPr>
        <w:t>ăng cường công tác giáo dục kỹ năng sống, xây dựng văn hóa ứng xử trong trường học;</w:t>
      </w:r>
      <w:r w:rsidR="00FF0148">
        <w:rPr>
          <w:i/>
          <w:sz w:val="28"/>
          <w:szCs w:val="28"/>
        </w:rPr>
        <w:t xml:space="preserve"> </w:t>
      </w:r>
      <w:r w:rsidR="00987C65">
        <w:rPr>
          <w:i/>
          <w:sz w:val="28"/>
          <w:szCs w:val="28"/>
        </w:rPr>
        <w:t>C</w:t>
      </w:r>
      <w:r w:rsidRPr="00AF2E55">
        <w:rPr>
          <w:i/>
          <w:sz w:val="28"/>
          <w:szCs w:val="28"/>
          <w:lang w:val="vi-VN"/>
        </w:rPr>
        <w:t xml:space="preserve">ông tác tư vấn tâm lý cho học sinh; </w:t>
      </w:r>
      <w:r w:rsidR="00987C65">
        <w:rPr>
          <w:i/>
          <w:sz w:val="28"/>
          <w:szCs w:val="28"/>
        </w:rPr>
        <w:t>C</w:t>
      </w:r>
      <w:r w:rsidRPr="00AF2E55">
        <w:rPr>
          <w:i/>
          <w:sz w:val="28"/>
          <w:szCs w:val="28"/>
          <w:lang w:val="vi-VN"/>
        </w:rPr>
        <w:t xml:space="preserve">ông tác xã hội trong trường </w:t>
      </w:r>
      <w:r w:rsidRPr="00AF2E55">
        <w:rPr>
          <w:i/>
          <w:sz w:val="28"/>
          <w:szCs w:val="28"/>
          <w:lang w:val="vi-VN"/>
        </w:rPr>
        <w:lastRenderedPageBreak/>
        <w:t>học</w:t>
      </w:r>
      <w:r w:rsidRPr="00DB57E0">
        <w:rPr>
          <w:sz w:val="28"/>
          <w:szCs w:val="28"/>
          <w:lang w:val="vi-VN"/>
        </w:rPr>
        <w:t xml:space="preserve">. </w:t>
      </w:r>
    </w:p>
    <w:p w:rsidR="0081516F" w:rsidRDefault="0081516F" w:rsidP="00AB2813">
      <w:pPr>
        <w:pStyle w:val="NormalWeb"/>
        <w:widowControl w:val="0"/>
        <w:shd w:val="clear" w:color="auto" w:fill="FFFFFF"/>
        <w:spacing w:before="120" w:beforeAutospacing="0" w:after="0" w:afterAutospacing="0" w:line="276" w:lineRule="auto"/>
        <w:ind w:firstLine="720"/>
        <w:jc w:val="both"/>
        <w:rPr>
          <w:sz w:val="28"/>
          <w:szCs w:val="28"/>
          <w:lang w:val="vi-VN"/>
        </w:rPr>
      </w:pPr>
      <w:r w:rsidRPr="00DB57E0">
        <w:rPr>
          <w:sz w:val="28"/>
          <w:szCs w:val="28"/>
          <w:lang w:val="vi-VN"/>
        </w:rPr>
        <w:t>Tiếp tục thực hiện hiệu quả việc tích hợp, lồng ghép nội dung giáo dục đạo đức, lối sống, kĩ năng sống trong các chương trình môn học và hoạt động giáo dục, bao gồm:</w:t>
      </w:r>
      <w:r w:rsidRPr="00DB57E0">
        <w:rPr>
          <w:sz w:val="28"/>
          <w:szCs w:val="28"/>
        </w:rPr>
        <w:t xml:space="preserve"> Việc học tập và làm theo tư tưởng, đạo đức, phong cách Hồ Chí Minh qua tài liệu “Bác </w:t>
      </w:r>
      <w:r w:rsidRPr="00DB57E0">
        <w:rPr>
          <w:sz w:val="28"/>
          <w:szCs w:val="28"/>
          <w:lang w:val="vi-VN"/>
        </w:rPr>
        <w:t xml:space="preserve">Hồ </w:t>
      </w:r>
      <w:r w:rsidRPr="00DB57E0">
        <w:rPr>
          <w:sz w:val="28"/>
          <w:szCs w:val="28"/>
        </w:rPr>
        <w:t>và những bài học về đạo đức, lối sống dành cho học sinh”</w:t>
      </w:r>
      <w:r w:rsidRPr="00DB57E0">
        <w:rPr>
          <w:sz w:val="28"/>
          <w:szCs w:val="28"/>
          <w:lang w:val="vi-VN"/>
        </w:rPr>
        <w:t>; nội dung pháp luật về phòng, chống tham nhũng và đạo đức liêm chính, phòng chống tệ nạn xã hội; giáo dục quyền con người; giáo dục chuyển đổi hành vi về xây dựng gia đình và phòng, chống bạo lực trong gia đình và nhà trường; giáo dục chăm sóc mắt và phòng chống mù loà cho học sinh; giáo dục chủ quyền quốc gia về biên giới, biển đảo, quốc phòng và an ninh; giáo dục sử dụng năng lượng tiết kiệm và hiệu quả; giáo dục bảo vệ môi trường, đa dạng sinh học và bảo tồn thiên nhiên; giáo dục thông qua di sản; giáo dục ứng phó với biến đổi khí hậu, phòng </w:t>
      </w:r>
      <w:r w:rsidRPr="00DB57E0">
        <w:rPr>
          <w:sz w:val="28"/>
          <w:szCs w:val="28"/>
        </w:rPr>
        <w:t>tr</w:t>
      </w:r>
      <w:r w:rsidRPr="00DB57E0">
        <w:rPr>
          <w:sz w:val="28"/>
          <w:szCs w:val="28"/>
          <w:lang w:val="vi-VN"/>
        </w:rPr>
        <w:t>ánh và giảm nhẹ thiên tai; giáo dục an toàn giao thông</w:t>
      </w:r>
      <w:r w:rsidR="00FF0148">
        <w:rPr>
          <w:sz w:val="28"/>
          <w:szCs w:val="28"/>
        </w:rPr>
        <w:t xml:space="preserve"> </w:t>
      </w:r>
      <w:r w:rsidRPr="00DB57E0">
        <w:rPr>
          <w:sz w:val="28"/>
          <w:szCs w:val="28"/>
          <w:lang w:val="vi-VN"/>
        </w:rPr>
        <w:t>và văn hóa giao thông;</w:t>
      </w:r>
      <w:r w:rsidR="00FE6A0B">
        <w:rPr>
          <w:sz w:val="28"/>
          <w:szCs w:val="28"/>
        </w:rPr>
        <w:t xml:space="preserve"> </w:t>
      </w:r>
      <w:r w:rsidRPr="00DB57E0">
        <w:rPr>
          <w:sz w:val="28"/>
          <w:szCs w:val="28"/>
          <w:lang w:val="vi-VN"/>
        </w:rPr>
        <w:t xml:space="preserve">giáo dục tăng cường năng lực số, </w:t>
      </w:r>
      <w:r w:rsidR="00FE6A0B">
        <w:rPr>
          <w:sz w:val="28"/>
          <w:szCs w:val="28"/>
        </w:rPr>
        <w:t>c</w:t>
      </w:r>
      <w:r w:rsidRPr="00DB57E0">
        <w:rPr>
          <w:sz w:val="28"/>
          <w:szCs w:val="28"/>
          <w:lang w:val="vi-VN"/>
        </w:rPr>
        <w:t>huyển </w:t>
      </w:r>
      <w:r w:rsidRPr="00DB57E0">
        <w:rPr>
          <w:sz w:val="28"/>
          <w:szCs w:val="28"/>
        </w:rPr>
        <w:t>đổi</w:t>
      </w:r>
      <w:r w:rsidRPr="00DB57E0">
        <w:rPr>
          <w:sz w:val="28"/>
          <w:szCs w:val="28"/>
          <w:lang w:val="vi-VN"/>
        </w:rPr>
        <w:t> số và các nội dung giáo dục lồng ghép phù hợp khác theo quy định.</w:t>
      </w:r>
    </w:p>
    <w:p w:rsidR="008E42AB" w:rsidRPr="008E42AB" w:rsidRDefault="0081516F" w:rsidP="00AB2813">
      <w:pPr>
        <w:widowControl w:val="0"/>
        <w:shd w:val="clear" w:color="auto" w:fill="FFFFFF"/>
        <w:spacing w:before="120" w:line="276" w:lineRule="auto"/>
        <w:ind w:firstLine="720"/>
        <w:jc w:val="both"/>
        <w:rPr>
          <w:i/>
          <w:sz w:val="28"/>
          <w:szCs w:val="28"/>
          <w:lang w:val="vi-VN"/>
        </w:rPr>
      </w:pPr>
      <w:r w:rsidRPr="00A44CCE">
        <w:rPr>
          <w:i/>
          <w:sz w:val="28"/>
          <w:szCs w:val="28"/>
        </w:rPr>
        <w:t>1.</w:t>
      </w:r>
      <w:r w:rsidR="00FE6A0B">
        <w:rPr>
          <w:i/>
          <w:sz w:val="28"/>
          <w:szCs w:val="28"/>
        </w:rPr>
        <w:t>1.</w:t>
      </w:r>
      <w:r w:rsidRPr="00A44CCE">
        <w:rPr>
          <w:i/>
          <w:sz w:val="28"/>
          <w:szCs w:val="28"/>
        </w:rPr>
        <w:t>4.</w:t>
      </w:r>
      <w:r w:rsidRPr="00DB57E0">
        <w:rPr>
          <w:i/>
          <w:sz w:val="28"/>
          <w:szCs w:val="28"/>
          <w:lang w:val="vi-VN"/>
        </w:rPr>
        <w:t xml:space="preserve"> </w:t>
      </w:r>
      <w:r w:rsidR="008E42AB" w:rsidRPr="008E42AB">
        <w:rPr>
          <w:i/>
          <w:sz w:val="28"/>
          <w:szCs w:val="28"/>
          <w:lang w:val="vi-VN"/>
        </w:rPr>
        <w:t xml:space="preserve">Công tác giáo dục thể chất </w:t>
      </w:r>
    </w:p>
    <w:p w:rsidR="0081516F" w:rsidRPr="008E42AB" w:rsidRDefault="0081516F" w:rsidP="00AB2813">
      <w:pPr>
        <w:widowControl w:val="0"/>
        <w:shd w:val="clear" w:color="auto" w:fill="FFFFFF"/>
        <w:spacing w:before="120" w:line="276" w:lineRule="auto"/>
        <w:ind w:firstLine="720"/>
        <w:jc w:val="both"/>
        <w:rPr>
          <w:sz w:val="28"/>
          <w:szCs w:val="28"/>
        </w:rPr>
      </w:pPr>
      <w:r w:rsidRPr="008E42AB">
        <w:rPr>
          <w:sz w:val="28"/>
          <w:szCs w:val="28"/>
          <w:lang w:val="vi-VN"/>
        </w:rPr>
        <w:t xml:space="preserve">Tiếp tục triển khai thực hiện Quyết định số 1076/QĐ-TTg ngày 17/6/2016 của Thủ tướng Chính phủ về việc phê duyệt Đề án tổng thể phát triển giáo dục thể chất và thể thao trường học giai đoạn 2016-2020 và định hướng đến năm 2025. </w:t>
      </w:r>
      <w:r w:rsidRPr="008E42AB">
        <w:rPr>
          <w:rFonts w:eastAsia="Calibri"/>
          <w:sz w:val="28"/>
          <w:szCs w:val="28"/>
        </w:rPr>
        <w:t>D</w:t>
      </w:r>
      <w:r w:rsidRPr="008E42AB">
        <w:rPr>
          <w:rFonts w:eastAsia="Calibri"/>
          <w:sz w:val="28"/>
          <w:szCs w:val="28"/>
          <w:lang w:val="vi-VN"/>
        </w:rPr>
        <w:t xml:space="preserve">uy trì nền nếp thực hiện các bài thể dục buổi sáng, </w:t>
      </w:r>
      <w:r w:rsidR="00312CAF" w:rsidRPr="008E42AB">
        <w:rPr>
          <w:rFonts w:eastAsia="Calibri"/>
          <w:sz w:val="28"/>
          <w:szCs w:val="28"/>
        </w:rPr>
        <w:t>đưa môn võ Vovinam</w:t>
      </w:r>
      <w:r w:rsidR="00312CAF" w:rsidRPr="008E42AB">
        <w:rPr>
          <w:rFonts w:eastAsia="Calibri"/>
          <w:sz w:val="28"/>
          <w:szCs w:val="28"/>
          <w:lang w:val="vi-VN"/>
        </w:rPr>
        <w:t xml:space="preserve"> </w:t>
      </w:r>
      <w:r w:rsidR="00BA1CB6" w:rsidRPr="008E42AB">
        <w:rPr>
          <w:rFonts w:eastAsia="Calibri"/>
          <w:sz w:val="28"/>
          <w:szCs w:val="28"/>
        </w:rPr>
        <w:t xml:space="preserve">vào </w:t>
      </w:r>
      <w:r w:rsidRPr="008E42AB">
        <w:rPr>
          <w:rFonts w:eastAsia="Calibri"/>
          <w:sz w:val="28"/>
          <w:szCs w:val="28"/>
          <w:lang w:val="vi-VN"/>
        </w:rPr>
        <w:t>bài thể dục giữa giờ</w:t>
      </w:r>
      <w:r w:rsidR="00312CAF" w:rsidRPr="008E42AB">
        <w:rPr>
          <w:rFonts w:eastAsia="Calibri"/>
          <w:sz w:val="28"/>
          <w:szCs w:val="28"/>
        </w:rPr>
        <w:t xml:space="preserve"> </w:t>
      </w:r>
      <w:r w:rsidRPr="008E42AB">
        <w:rPr>
          <w:rFonts w:eastAsia="Calibri"/>
          <w:sz w:val="28"/>
          <w:szCs w:val="28"/>
        </w:rPr>
        <w:t xml:space="preserve">các bài tập thể dục </w:t>
      </w:r>
      <w:r w:rsidRPr="008E42AB">
        <w:rPr>
          <w:rFonts w:eastAsia="Calibri"/>
          <w:spacing w:val="-2"/>
          <w:sz w:val="28"/>
          <w:szCs w:val="28"/>
        </w:rPr>
        <w:t>của Bộ GDĐT</w:t>
      </w:r>
      <w:r w:rsidRPr="008E42AB">
        <w:rPr>
          <w:rFonts w:eastAsia="Calibri"/>
          <w:sz w:val="28"/>
          <w:szCs w:val="28"/>
          <w:lang w:val="vi-VN"/>
        </w:rPr>
        <w:t xml:space="preserve"> nhằm tăng cường sức khỏe</w:t>
      </w:r>
      <w:r w:rsidRPr="008E42AB">
        <w:rPr>
          <w:rFonts w:eastAsia="Calibri"/>
          <w:sz w:val="28"/>
          <w:szCs w:val="28"/>
        </w:rPr>
        <w:t xml:space="preserve"> phòng chống dịch bệnh COVID-19</w:t>
      </w:r>
      <w:r w:rsidRPr="008E42AB">
        <w:rPr>
          <w:rFonts w:eastAsia="Calibri"/>
          <w:sz w:val="28"/>
          <w:szCs w:val="28"/>
          <w:lang w:val="vi-VN"/>
        </w:rPr>
        <w:t>, phát triển thể lực toàn diện, trang bị kiến thức, kỹ năng vận động cơ bản và hình thành cho học sinh thói quen tập luyện thể dục, thể thao; tập luyện và tổ chức thi đấu các môn thể thao</w:t>
      </w:r>
      <w:r w:rsidRPr="008E42AB">
        <w:rPr>
          <w:rFonts w:eastAsia="Calibri"/>
          <w:sz w:val="28"/>
          <w:szCs w:val="28"/>
        </w:rPr>
        <w:t xml:space="preserve"> nhằm phát triển thể lực toàn diện cho học sinh</w:t>
      </w:r>
      <w:r w:rsidRPr="008E42AB">
        <w:rPr>
          <w:rFonts w:eastAsia="Calibri"/>
          <w:sz w:val="28"/>
          <w:szCs w:val="28"/>
          <w:lang w:val="vi-VN"/>
        </w:rPr>
        <w:t>.</w:t>
      </w:r>
      <w:r w:rsidRPr="008E42AB">
        <w:rPr>
          <w:sz w:val="28"/>
          <w:szCs w:val="28"/>
        </w:rPr>
        <w:t xml:space="preserve"> T</w:t>
      </w:r>
      <w:r w:rsidRPr="008E42AB">
        <w:rPr>
          <w:rFonts w:eastAsia="Calibri"/>
          <w:sz w:val="28"/>
          <w:szCs w:val="28"/>
        </w:rPr>
        <w:t xml:space="preserve">hực hiện tốt việc </w:t>
      </w:r>
      <w:r w:rsidRPr="008E42AB">
        <w:rPr>
          <w:sz w:val="28"/>
          <w:szCs w:val="28"/>
        </w:rPr>
        <w:t xml:space="preserve">duy trì hiệu quả hoạt động các câu lạc bộ thể thao trong các trường học, </w:t>
      </w:r>
      <w:r w:rsidRPr="008E42AB">
        <w:rPr>
          <w:sz w:val="28"/>
          <w:szCs w:val="28"/>
          <w:lang w:val="nb-NO"/>
        </w:rPr>
        <w:t xml:space="preserve">tuyên truyền, giáo dục nâng cao nhận thức cho học sinh về phòng, chống tai nạn đuối nước trong </w:t>
      </w:r>
      <w:r w:rsidRPr="008E42AB">
        <w:rPr>
          <w:sz w:val="28"/>
          <w:szCs w:val="28"/>
          <w:lang w:val="nl-NL"/>
        </w:rPr>
        <w:t xml:space="preserve">giờ học môn </w:t>
      </w:r>
      <w:r w:rsidRPr="008E42AB">
        <w:rPr>
          <w:sz w:val="28"/>
          <w:szCs w:val="28"/>
        </w:rPr>
        <w:t>GDTC</w:t>
      </w:r>
      <w:r w:rsidRPr="008E42AB">
        <w:rPr>
          <w:sz w:val="28"/>
          <w:szCs w:val="28"/>
          <w:lang w:val="nb-NO"/>
        </w:rPr>
        <w:t>.</w:t>
      </w:r>
    </w:p>
    <w:p w:rsidR="0081516F" w:rsidRPr="00DB57E0" w:rsidRDefault="0081516F" w:rsidP="00AB2813">
      <w:pPr>
        <w:widowControl w:val="0"/>
        <w:shd w:val="clear" w:color="auto" w:fill="FFFFFF"/>
        <w:spacing w:before="120" w:line="276" w:lineRule="auto"/>
        <w:ind w:firstLine="720"/>
        <w:jc w:val="both"/>
        <w:rPr>
          <w:i/>
          <w:sz w:val="28"/>
          <w:szCs w:val="28"/>
        </w:rPr>
      </w:pPr>
      <w:r w:rsidRPr="00A44CCE">
        <w:rPr>
          <w:i/>
          <w:sz w:val="28"/>
          <w:szCs w:val="28"/>
        </w:rPr>
        <w:t>1.</w:t>
      </w:r>
      <w:r w:rsidR="00332130">
        <w:rPr>
          <w:i/>
          <w:sz w:val="28"/>
          <w:szCs w:val="28"/>
        </w:rPr>
        <w:t>1.</w:t>
      </w:r>
      <w:r w:rsidRPr="00A44CCE">
        <w:rPr>
          <w:i/>
          <w:sz w:val="28"/>
          <w:szCs w:val="28"/>
        </w:rPr>
        <w:t>5.</w:t>
      </w:r>
      <w:r w:rsidRPr="00DB57E0">
        <w:rPr>
          <w:i/>
          <w:sz w:val="28"/>
          <w:szCs w:val="28"/>
          <w:lang w:val="vi-VN"/>
        </w:rPr>
        <w:t xml:space="preserve"> Thực hiện hiệu quả nhiệm vụ giáo dục hò</w:t>
      </w:r>
      <w:r w:rsidRPr="00A44CCE">
        <w:rPr>
          <w:i/>
          <w:sz w:val="28"/>
          <w:szCs w:val="28"/>
          <w:lang w:val="vi-VN"/>
        </w:rPr>
        <w:t>a nhập cho học sinh khuyết tật</w:t>
      </w:r>
      <w:r w:rsidRPr="00A44CCE">
        <w:rPr>
          <w:i/>
          <w:sz w:val="28"/>
          <w:szCs w:val="28"/>
        </w:rPr>
        <w:t>.</w:t>
      </w:r>
    </w:p>
    <w:p w:rsidR="0081516F" w:rsidRPr="00E53D61" w:rsidRDefault="0081516F" w:rsidP="00AB2813">
      <w:pPr>
        <w:widowControl w:val="0"/>
        <w:tabs>
          <w:tab w:val="left" w:pos="567"/>
        </w:tabs>
        <w:spacing w:before="120" w:line="276" w:lineRule="auto"/>
        <w:ind w:firstLine="567"/>
        <w:jc w:val="both"/>
        <w:rPr>
          <w:i/>
          <w:sz w:val="28"/>
          <w:szCs w:val="28"/>
          <w:lang w:val="nb-NO"/>
        </w:rPr>
      </w:pPr>
      <w:r w:rsidRPr="00E53D61">
        <w:rPr>
          <w:i/>
          <w:sz w:val="28"/>
          <w:szCs w:val="28"/>
          <w:lang w:val="nb-NO"/>
        </w:rPr>
        <w:t xml:space="preserve">  </w:t>
      </w:r>
      <w:r w:rsidRPr="00E53D61">
        <w:rPr>
          <w:sz w:val="28"/>
          <w:szCs w:val="28"/>
        </w:rPr>
        <w:t xml:space="preserve">Hỗ trợ và tạo điều kiện thuận lợi giúp học sinh khuyết tật hòa nhập phát huy khả năng của mình đê đáp ứng nhu cầu bản thân; tạo điều kiện để học sinh khuyêt tật hòa nhập vươn lên tham gia bình đẳng vào các hoạt động </w:t>
      </w:r>
      <w:r>
        <w:rPr>
          <w:sz w:val="28"/>
          <w:szCs w:val="28"/>
        </w:rPr>
        <w:t>.</w:t>
      </w:r>
    </w:p>
    <w:p w:rsidR="00D644E0" w:rsidRDefault="0081516F" w:rsidP="00AB2813">
      <w:pPr>
        <w:widowControl w:val="0"/>
        <w:tabs>
          <w:tab w:val="left" w:pos="567"/>
        </w:tabs>
        <w:spacing w:before="120" w:line="276" w:lineRule="auto"/>
        <w:ind w:firstLine="567"/>
        <w:jc w:val="both"/>
        <w:rPr>
          <w:sz w:val="28"/>
          <w:szCs w:val="28"/>
          <w:lang w:val="nb-NO"/>
        </w:rPr>
      </w:pPr>
      <w:r w:rsidRPr="00A44CCE">
        <w:rPr>
          <w:i/>
          <w:sz w:val="28"/>
          <w:szCs w:val="28"/>
          <w:lang w:val="nb-NO"/>
        </w:rPr>
        <w:t>1.</w:t>
      </w:r>
      <w:r w:rsidR="00332130">
        <w:rPr>
          <w:i/>
          <w:sz w:val="28"/>
          <w:szCs w:val="28"/>
          <w:lang w:val="nb-NO"/>
        </w:rPr>
        <w:t>1.</w:t>
      </w:r>
      <w:r w:rsidRPr="00A44CCE">
        <w:rPr>
          <w:i/>
          <w:sz w:val="28"/>
          <w:szCs w:val="28"/>
          <w:lang w:val="nb-NO"/>
        </w:rPr>
        <w:t>6.</w:t>
      </w:r>
      <w:r w:rsidRPr="00DB57E0">
        <w:rPr>
          <w:i/>
          <w:sz w:val="28"/>
          <w:szCs w:val="28"/>
          <w:lang w:val="nb-NO"/>
        </w:rPr>
        <w:t xml:space="preserve"> Thực hiện có hiệu quả công tác thư viện trường học; đa dạng hóa các</w:t>
      </w:r>
      <w:r w:rsidRPr="00DB57E0">
        <w:rPr>
          <w:sz w:val="28"/>
          <w:szCs w:val="28"/>
          <w:lang w:val="nb-NO"/>
        </w:rPr>
        <w:t xml:space="preserve"> </w:t>
      </w:r>
      <w:r w:rsidRPr="00D644E0">
        <w:rPr>
          <w:sz w:val="28"/>
          <w:szCs w:val="28"/>
          <w:lang w:val="nb-NO"/>
        </w:rPr>
        <w:t>hình thức hoạt động thư viện</w:t>
      </w:r>
    </w:p>
    <w:p w:rsidR="0081516F" w:rsidRDefault="00D644E0" w:rsidP="00AB2813">
      <w:pPr>
        <w:widowControl w:val="0"/>
        <w:tabs>
          <w:tab w:val="left" w:pos="567"/>
        </w:tabs>
        <w:spacing w:before="120" w:line="276" w:lineRule="auto"/>
        <w:ind w:firstLine="567"/>
        <w:jc w:val="both"/>
        <w:rPr>
          <w:sz w:val="28"/>
          <w:szCs w:val="28"/>
          <w:lang w:val="nb-NO"/>
        </w:rPr>
      </w:pPr>
      <w:r>
        <w:rPr>
          <w:sz w:val="28"/>
          <w:szCs w:val="28"/>
          <w:lang w:val="nb-NO"/>
        </w:rPr>
        <w:t>P</w:t>
      </w:r>
      <w:r w:rsidR="0081516F" w:rsidRPr="00DB57E0">
        <w:rPr>
          <w:sz w:val="28"/>
          <w:szCs w:val="28"/>
          <w:lang w:val="nb-NO"/>
        </w:rPr>
        <w:t xml:space="preserve">hối kết hợp với giáo viên bộ môn, giáo viên chủ nhiệm để hỗ trợ giáo viên và học sinh khai thác nguồn học liệu điện tử, đọc sách, báo điện tử để phù hợp với việc tổ chức các hoạt động giáo dục trực tuyến trong tình hình diễn biến dịch COVID-19; xây dựng kế hoạch, nội dung hoạt động thư viện cụ thể để phù hợp tính ứng với diễn </w:t>
      </w:r>
      <w:r w:rsidR="0081516F" w:rsidRPr="00DB57E0">
        <w:rPr>
          <w:sz w:val="28"/>
          <w:szCs w:val="28"/>
          <w:lang w:val="nb-NO"/>
        </w:rPr>
        <w:lastRenderedPageBreak/>
        <w:t>biến tình hình của năm học.</w:t>
      </w:r>
    </w:p>
    <w:p w:rsidR="0081516F" w:rsidRPr="00A44CCE" w:rsidRDefault="00332130" w:rsidP="00AB2813">
      <w:pPr>
        <w:widowControl w:val="0"/>
        <w:tabs>
          <w:tab w:val="left" w:pos="567"/>
        </w:tabs>
        <w:spacing w:before="120" w:line="276" w:lineRule="auto"/>
        <w:ind w:firstLine="567"/>
        <w:jc w:val="both"/>
        <w:rPr>
          <w:rFonts w:eastAsia="Calibri"/>
          <w:spacing w:val="-2"/>
          <w:sz w:val="28"/>
          <w:szCs w:val="28"/>
        </w:rPr>
      </w:pPr>
      <w:r>
        <w:rPr>
          <w:rFonts w:eastAsia="Calibri"/>
          <w:b/>
          <w:i/>
          <w:spacing w:val="-2"/>
          <w:sz w:val="28"/>
          <w:szCs w:val="28"/>
        </w:rPr>
        <w:t>1.</w:t>
      </w:r>
      <w:r w:rsidR="0081516F" w:rsidRPr="00A44CCE">
        <w:rPr>
          <w:rFonts w:eastAsia="Calibri"/>
          <w:b/>
          <w:i/>
          <w:spacing w:val="-2"/>
          <w:sz w:val="28"/>
          <w:szCs w:val="28"/>
        </w:rPr>
        <w:t xml:space="preserve">2. Thực hiện hiệu quả các phương pháp và hình thức dạy học </w:t>
      </w:r>
    </w:p>
    <w:p w:rsidR="0081516F" w:rsidRPr="00057140" w:rsidRDefault="00332130" w:rsidP="00AB2813">
      <w:pPr>
        <w:widowControl w:val="0"/>
        <w:tabs>
          <w:tab w:val="left" w:pos="567"/>
        </w:tabs>
        <w:spacing w:line="276" w:lineRule="auto"/>
        <w:ind w:firstLine="567"/>
        <w:jc w:val="both"/>
        <w:rPr>
          <w:sz w:val="28"/>
          <w:szCs w:val="28"/>
        </w:rPr>
      </w:pPr>
      <w:r>
        <w:rPr>
          <w:rFonts w:eastAsia="Calibri"/>
          <w:spacing w:val="-2"/>
          <w:sz w:val="28"/>
          <w:szCs w:val="28"/>
        </w:rPr>
        <w:t>1.</w:t>
      </w:r>
      <w:r w:rsidR="0081516F">
        <w:rPr>
          <w:rFonts w:eastAsia="Calibri"/>
          <w:spacing w:val="-2"/>
          <w:sz w:val="28"/>
          <w:szCs w:val="28"/>
        </w:rPr>
        <w:t>2.1.X</w:t>
      </w:r>
      <w:r w:rsidR="0081516F" w:rsidRPr="00A44CCE">
        <w:rPr>
          <w:rFonts w:eastAsia="Calibri"/>
          <w:spacing w:val="-2"/>
          <w:sz w:val="28"/>
          <w:szCs w:val="28"/>
        </w:rPr>
        <w:t xml:space="preserve">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w:t>
      </w:r>
      <w:r w:rsidR="0081516F">
        <w:rPr>
          <w:sz w:val="28"/>
          <w:szCs w:val="28"/>
        </w:rPr>
        <w:t>V</w:t>
      </w:r>
      <w:r w:rsidR="0081516F" w:rsidRPr="00057140">
        <w:rPr>
          <w:sz w:val="28"/>
          <w:szCs w:val="28"/>
        </w:rPr>
        <w:t>iệc xây dựng kế hoạch bài dạy bảo đảm đủ thời gian để học sinh thực hiện nhiệm vụ học tập đã đặt ra, tránh việc áp dụng hình thức, khuôn mẫu trong việc xây dựng kế hoạch bài dạy.</w:t>
      </w:r>
      <w:r w:rsidR="00D871DD">
        <w:rPr>
          <w:sz w:val="28"/>
          <w:szCs w:val="28"/>
        </w:rPr>
        <w:t xml:space="preserve"> </w:t>
      </w:r>
      <w:r w:rsidR="0081516F" w:rsidRPr="00057140">
        <w:rPr>
          <w:sz w:val="28"/>
          <w:szCs w:val="28"/>
        </w:rPr>
        <w:t xml:space="preserve">Tiến trình dạy học mỗi bài học được xây dựng thành các hoạt động học với  mục tiêu, nội dung, sản phẩm học tập cụ thể mà học sinh phải hoàn thành, cách thức thực hiện linh hoạt để tổ chức dạy học phát huy tính tự học, chủ động, sáng tạo của học sinh. </w:t>
      </w:r>
    </w:p>
    <w:p w:rsidR="0081516F" w:rsidRPr="00747F6A" w:rsidRDefault="0081516F" w:rsidP="00AB2813">
      <w:pPr>
        <w:widowControl w:val="0"/>
        <w:tabs>
          <w:tab w:val="left" w:pos="567"/>
        </w:tabs>
        <w:spacing w:line="276" w:lineRule="auto"/>
        <w:ind w:firstLine="567"/>
        <w:jc w:val="both"/>
        <w:rPr>
          <w:i/>
          <w:sz w:val="28"/>
          <w:szCs w:val="28"/>
        </w:rPr>
      </w:pPr>
      <w:r w:rsidRPr="00747F6A">
        <w:rPr>
          <w:i/>
          <w:sz w:val="28"/>
          <w:szCs w:val="28"/>
        </w:rPr>
        <w:t>Thực hiện tốt yêu cầu đổi mới phương pháp dạy học môn Ngữ văn theo hướng dẫn tại Công văn số 3175/BGDĐT-GDTrH ngày 21/7/2022 về việc hướng dẫn đổi mới phương pháp dạy học và kiểm tra, đánh giá môn Ngữ văn ở trường phổ thông.</w:t>
      </w:r>
    </w:p>
    <w:p w:rsidR="0081516F" w:rsidRDefault="00747F6A" w:rsidP="00AB2813">
      <w:pPr>
        <w:widowControl w:val="0"/>
        <w:tabs>
          <w:tab w:val="left" w:pos="567"/>
        </w:tabs>
        <w:spacing w:before="120" w:line="276" w:lineRule="auto"/>
        <w:ind w:firstLine="567"/>
        <w:jc w:val="both"/>
        <w:rPr>
          <w:sz w:val="28"/>
          <w:szCs w:val="28"/>
        </w:rPr>
      </w:pPr>
      <w:r>
        <w:rPr>
          <w:rFonts w:eastAsia="Calibri"/>
          <w:spacing w:val="-2"/>
          <w:sz w:val="28"/>
          <w:szCs w:val="28"/>
        </w:rPr>
        <w:t>1.</w:t>
      </w:r>
      <w:r w:rsidR="0081516F">
        <w:rPr>
          <w:rFonts w:eastAsia="Calibri"/>
          <w:spacing w:val="-2"/>
          <w:sz w:val="28"/>
          <w:szCs w:val="28"/>
        </w:rPr>
        <w:t xml:space="preserve">2.2. </w:t>
      </w:r>
      <w:r w:rsidR="0081516F" w:rsidRPr="00D871DD">
        <w:rPr>
          <w:sz w:val="28"/>
          <w:szCs w:val="28"/>
        </w:rPr>
        <w:t xml:space="preserve">Tổ chức các hoạt động văn hóa-văn nghệ, thể dục-thể thao, câu lạc bộ ngoại khóa, giao lưu tiếng Anh,… </w:t>
      </w:r>
      <w:r w:rsidR="0081516F" w:rsidRPr="00057140">
        <w:rPr>
          <w:sz w:val="28"/>
          <w:szCs w:val="28"/>
        </w:rPr>
        <w:t xml:space="preserve">trên cơ sở tự nguyện của nhà trường, cha mẹ học sinh và học sinh, phù hợp với đặc điểm tâm sinh lý lứa tuổi và nội dung học tập của học sinh trung học; tăng cường giao lưu, hợp tác nhằm thúc đẩy hứng thú học tập của học sinh, bổ sung hiểu biết về các giá trị văn hóa truyền thống dân tộc và tinh hoa văn hoá thế giới. Tiếp tục thực hiện tốt việc sử dụng di sản trong dạy học một số môn học, hoạt động giáo dục phù hợp. </w:t>
      </w:r>
    </w:p>
    <w:p w:rsidR="0081516F" w:rsidRPr="00A44CCE" w:rsidRDefault="00747F6A" w:rsidP="00AB2813">
      <w:pPr>
        <w:widowControl w:val="0"/>
        <w:tabs>
          <w:tab w:val="left" w:pos="567"/>
        </w:tabs>
        <w:spacing w:before="120" w:line="276" w:lineRule="auto"/>
        <w:ind w:firstLine="567"/>
        <w:jc w:val="both"/>
        <w:rPr>
          <w:rFonts w:eastAsia="Calibri"/>
          <w:spacing w:val="-2"/>
          <w:sz w:val="28"/>
          <w:szCs w:val="28"/>
        </w:rPr>
      </w:pPr>
      <w:r>
        <w:rPr>
          <w:rFonts w:eastAsia="Calibri"/>
          <w:spacing w:val="-2"/>
          <w:sz w:val="28"/>
          <w:szCs w:val="28"/>
        </w:rPr>
        <w:t>1.</w:t>
      </w:r>
      <w:r w:rsidR="0081516F">
        <w:rPr>
          <w:rFonts w:eastAsia="Calibri"/>
          <w:spacing w:val="-2"/>
          <w:sz w:val="28"/>
          <w:szCs w:val="28"/>
        </w:rPr>
        <w:t>2.3.</w:t>
      </w:r>
      <w:r w:rsidR="0081516F" w:rsidRPr="00A44CCE">
        <w:rPr>
          <w:rFonts w:eastAsia="Calibri"/>
          <w:spacing w:val="-2"/>
          <w:sz w:val="28"/>
          <w:szCs w:val="28"/>
        </w:rPr>
        <w:t xml:space="preserve"> Thực hiện các nhiệm vụ chuyển đổi số trong hoạt động dạy học và quản lý giáo dục của các cấp theo lộ trình, bao gồm ứng dụng công nghệ thông tin trong việc đổi mới phương pháp và hình thức tổ chức dạy học, kiểm tra, đánh giá; ứng dụng công nghệ thông tin trong quản lý quá trình dạy học và quản trị nhà trường.</w:t>
      </w:r>
    </w:p>
    <w:p w:rsidR="0081516F" w:rsidRPr="006D59A0" w:rsidRDefault="00747F6A" w:rsidP="00AB2813">
      <w:pPr>
        <w:widowControl w:val="0"/>
        <w:tabs>
          <w:tab w:val="left" w:pos="567"/>
        </w:tabs>
        <w:spacing w:line="276" w:lineRule="auto"/>
        <w:ind w:firstLine="562"/>
        <w:jc w:val="both"/>
        <w:rPr>
          <w:rFonts w:eastAsia="Calibri"/>
          <w:spacing w:val="-2"/>
          <w:sz w:val="28"/>
          <w:szCs w:val="28"/>
        </w:rPr>
      </w:pPr>
      <w:r>
        <w:rPr>
          <w:rFonts w:eastAsia="Calibri"/>
          <w:b/>
          <w:i/>
          <w:sz w:val="28"/>
          <w:szCs w:val="28"/>
        </w:rPr>
        <w:t>1.</w:t>
      </w:r>
      <w:r w:rsidR="0081516F" w:rsidRPr="006D59A0">
        <w:rPr>
          <w:rFonts w:eastAsia="Calibri"/>
          <w:b/>
          <w:i/>
          <w:sz w:val="28"/>
          <w:szCs w:val="28"/>
        </w:rPr>
        <w:t xml:space="preserve">3. Thực hiện hiệu quả các phương pháp và hình thức kiểm tra, đánh giá </w:t>
      </w:r>
    </w:p>
    <w:p w:rsidR="0081516F" w:rsidRPr="006D59A0" w:rsidRDefault="00747F6A" w:rsidP="00AB2813">
      <w:pPr>
        <w:widowControl w:val="0"/>
        <w:tabs>
          <w:tab w:val="left" w:pos="567"/>
        </w:tabs>
        <w:spacing w:line="276" w:lineRule="auto"/>
        <w:ind w:firstLine="562"/>
        <w:jc w:val="both"/>
        <w:rPr>
          <w:rFonts w:eastAsia="Calibri"/>
          <w:spacing w:val="-2"/>
          <w:sz w:val="28"/>
          <w:szCs w:val="28"/>
        </w:rPr>
      </w:pPr>
      <w:r>
        <w:rPr>
          <w:rFonts w:eastAsia="Calibri"/>
          <w:sz w:val="28"/>
          <w:szCs w:val="28"/>
        </w:rPr>
        <w:t>1.</w:t>
      </w:r>
      <w:r w:rsidR="0081516F">
        <w:rPr>
          <w:rFonts w:eastAsia="Calibri"/>
          <w:sz w:val="28"/>
          <w:szCs w:val="28"/>
        </w:rPr>
        <w:t>3.1.</w:t>
      </w:r>
      <w:r w:rsidR="0081516F" w:rsidRPr="006D59A0">
        <w:rPr>
          <w:rFonts w:eastAsia="Calibri"/>
          <w:sz w:val="28"/>
          <w:szCs w:val="28"/>
        </w:rPr>
        <w:t xml:space="preserve"> Thực hiện việc đánh giá học sinh trung học cơ sở theo quy định; xây dựng kế hoạch kiểm tra, đánh giá phù hợp với kế hoạch dạy học; không kiểm tra, đánh giá vượt quá yêu cầu cần đạt hoặc mức độ cần đạt của chương trình GDPT; không kiểm tra, đánh giá đối với các nội dung phải thực hiện tinh giản và các nội dung hướng dẫn học sinh tự học ở nhà theo hướng dẫn của Bộ GDĐT. </w:t>
      </w:r>
    </w:p>
    <w:p w:rsidR="0081516F" w:rsidRPr="006D59A0" w:rsidRDefault="00E045C2" w:rsidP="00AB2813">
      <w:pPr>
        <w:widowControl w:val="0"/>
        <w:tabs>
          <w:tab w:val="left" w:pos="567"/>
        </w:tabs>
        <w:spacing w:line="276" w:lineRule="auto"/>
        <w:ind w:firstLine="562"/>
        <w:jc w:val="both"/>
        <w:rPr>
          <w:rFonts w:eastAsia="Calibri"/>
          <w:spacing w:val="-2"/>
          <w:sz w:val="28"/>
          <w:szCs w:val="28"/>
        </w:rPr>
      </w:pPr>
      <w:r>
        <w:rPr>
          <w:rFonts w:eastAsia="Calibri"/>
          <w:sz w:val="28"/>
          <w:szCs w:val="28"/>
        </w:rPr>
        <w:t>1.</w:t>
      </w:r>
      <w:r w:rsidR="0081516F">
        <w:rPr>
          <w:rFonts w:eastAsia="Calibri"/>
          <w:sz w:val="28"/>
          <w:szCs w:val="28"/>
        </w:rPr>
        <w:t>3.2.</w:t>
      </w:r>
      <w:r w:rsidR="0081516F" w:rsidRPr="006D59A0">
        <w:rPr>
          <w:rFonts w:eastAsia="Calibri"/>
          <w:sz w:val="28"/>
          <w:szCs w:val="28"/>
        </w:rPr>
        <w:t xml:space="preserve"> Thực hiện có hiệu quả các hình thức, phương pháp kiểm tra, đánh giá, đánh giá thường xuyên và đánh giá định kì. Đối với bài kiểm tra, đánh giá định kì (trên giấy hoặc trên máy tính) đánh giá bằng điểm số, việc xây dựng ma trận và đặc tả đề kiểm tra cần phối hợp câu hỏi trắc nghiệm và câu hỏi tự luận theo tỉ lệ phù hợp. Khuyến khích các </w:t>
      </w:r>
      <w:r w:rsidR="0081516F">
        <w:rPr>
          <w:rFonts w:eastAsia="Calibri"/>
          <w:sz w:val="28"/>
          <w:szCs w:val="28"/>
        </w:rPr>
        <w:t>tổ</w:t>
      </w:r>
      <w:r w:rsidR="0081516F" w:rsidRPr="006D59A0">
        <w:rPr>
          <w:rFonts w:eastAsia="Calibri"/>
          <w:sz w:val="28"/>
          <w:szCs w:val="28"/>
        </w:rPr>
        <w:t xml:space="preserve"> xây dựng ngân hàng câu hỏi, ngân hàng đề kiểm tra. </w:t>
      </w:r>
      <w:r w:rsidR="0081516F" w:rsidRPr="00057140">
        <w:rPr>
          <w:sz w:val="28"/>
          <w:szCs w:val="28"/>
        </w:rPr>
        <w:t xml:space="preserve">Đối với môn Ngữ văn, thực hiện kiểm tra, đánh giá theo Công văn số 3175/BGDĐT-GDTrH ngày 21/7/2022 của Bộ GDĐT đối với khối lớp 6, lớp 7; khuyến khích vận dụng kiểm tra, đánh giá theo Công văn này đối với khối lớp 8, </w:t>
      </w:r>
      <w:r w:rsidR="0081516F">
        <w:rPr>
          <w:sz w:val="28"/>
          <w:szCs w:val="28"/>
        </w:rPr>
        <w:t xml:space="preserve">lớp </w:t>
      </w:r>
      <w:r w:rsidR="0081516F" w:rsidRPr="00057140">
        <w:rPr>
          <w:sz w:val="28"/>
          <w:szCs w:val="28"/>
        </w:rPr>
        <w:t xml:space="preserve">9. Đối với môn Lịch sử, tăng </w:t>
      </w:r>
      <w:r w:rsidR="0081516F" w:rsidRPr="00057140">
        <w:rPr>
          <w:sz w:val="28"/>
          <w:szCs w:val="28"/>
        </w:rPr>
        <w:lastRenderedPageBreak/>
        <w:t>cường các câu hỏi nhằm khai khai thác, sử dụng các nguồn sử liệu, tranh ảnh, lược đồ; câu hỏi mở tạo điều kiện cho học sinh tự biểu đạt chính kiến của mình về các vấn đề lịch sử, hướng tới đánh giá phẩm chất và năng lực học sinh, khắc phục tình trạng ghi nhớ sự kiện một cách máy móc.</w:t>
      </w:r>
      <w:r w:rsidR="00962A99">
        <w:rPr>
          <w:sz w:val="28"/>
          <w:szCs w:val="28"/>
        </w:rPr>
        <w:t xml:space="preserve"> </w:t>
      </w:r>
      <w:r w:rsidR="0081516F" w:rsidRPr="006D59A0">
        <w:rPr>
          <w:rFonts w:eastAsia="Calibri"/>
          <w:sz w:val="28"/>
          <w:szCs w:val="28"/>
        </w:rPr>
        <w:t xml:space="preserve">Đối với các môn học, hoạt động giáo dục đánh giá bằng nhận xét, khuyến khích thực hiện việc kiểm tra, đánh giá định kì thông qua bài thực hành, dự án học tập phù hợp với đặc thù môn học, hoạt động giáo dục. </w:t>
      </w:r>
    </w:p>
    <w:p w:rsidR="0081516F" w:rsidRPr="006D59A0" w:rsidRDefault="0081516F" w:rsidP="00AB2813">
      <w:pPr>
        <w:widowControl w:val="0"/>
        <w:tabs>
          <w:tab w:val="left" w:pos="567"/>
        </w:tabs>
        <w:spacing w:line="276" w:lineRule="auto"/>
        <w:ind w:firstLine="562"/>
        <w:jc w:val="both"/>
        <w:rPr>
          <w:rFonts w:eastAsia="Calibri"/>
          <w:spacing w:val="-2"/>
          <w:sz w:val="28"/>
          <w:szCs w:val="28"/>
        </w:rPr>
      </w:pPr>
      <w:r w:rsidRPr="006D59A0">
        <w:rPr>
          <w:rFonts w:eastAsia="Calibri"/>
          <w:sz w:val="28"/>
          <w:szCs w:val="28"/>
        </w:rPr>
        <w:t>- Thực hiện việc đánh giá học sinh trung học cơ sở theo quy định:</w:t>
      </w:r>
    </w:p>
    <w:p w:rsidR="0081516F" w:rsidRPr="006D59A0" w:rsidRDefault="0081516F" w:rsidP="00AB2813">
      <w:pPr>
        <w:widowControl w:val="0"/>
        <w:tabs>
          <w:tab w:val="left" w:pos="567"/>
        </w:tabs>
        <w:spacing w:line="276" w:lineRule="auto"/>
        <w:ind w:firstLine="562"/>
        <w:jc w:val="both"/>
        <w:rPr>
          <w:rFonts w:eastAsia="Calibri"/>
          <w:spacing w:val="-2"/>
          <w:sz w:val="28"/>
          <w:szCs w:val="28"/>
        </w:rPr>
      </w:pPr>
      <w:r w:rsidRPr="006D59A0">
        <w:rPr>
          <w:rFonts w:eastAsia="Calibri"/>
          <w:sz w:val="28"/>
          <w:szCs w:val="28"/>
        </w:rPr>
        <w:t>+ Thông tư số 22/2021/TT- BGDĐT ngày 20/7/2021 về Quy định về đánh giá học sinh trung học cơ sở và học sinh trung học phổ thông đối với lớp 6 từ năm học 2021-2022 và lớp 7 từ năm học 2022-2023;</w:t>
      </w:r>
    </w:p>
    <w:p w:rsidR="0081516F" w:rsidRDefault="0081516F" w:rsidP="00AB2813">
      <w:pPr>
        <w:widowControl w:val="0"/>
        <w:tabs>
          <w:tab w:val="left" w:pos="567"/>
        </w:tabs>
        <w:spacing w:line="276" w:lineRule="auto"/>
        <w:ind w:firstLine="562"/>
        <w:jc w:val="both"/>
        <w:rPr>
          <w:rFonts w:eastAsia="Calibri"/>
          <w:sz w:val="28"/>
          <w:szCs w:val="28"/>
        </w:rPr>
      </w:pPr>
      <w:r w:rsidRPr="006D59A0">
        <w:rPr>
          <w:rFonts w:eastAsia="Calibri"/>
          <w:sz w:val="28"/>
          <w:szCs w:val="28"/>
        </w:rPr>
        <w:t>+ Thông tư 58/2011/TT-BGDĐT, ngày 12/12/2011 của Bộ GDĐT về ban hành Quy chế đánh giá, xếp loại học sinh trung học cơ sở và học sinh trung học phổ thông và Thông tư số 26/2020/TT-BGDĐT ngày 26/8/2020 của Bộ GDĐT về việc sửa đổi, bổ sung một số điều của Quy chế đánh giá, xếp loại học sinh trung học cơ sở và học sinh trung học phổ thông ban hành kèm theo Thông tư số 58/2011/TT-BGDĐT ngày 12/12/2011 của Bộ GDĐT đối với lớp 8,9.</w:t>
      </w:r>
    </w:p>
    <w:p w:rsidR="004A36A9" w:rsidRPr="007A464F" w:rsidRDefault="00114B81" w:rsidP="00AB2813">
      <w:pPr>
        <w:widowControl w:val="0"/>
        <w:tabs>
          <w:tab w:val="left" w:pos="567"/>
        </w:tabs>
        <w:spacing w:line="276" w:lineRule="auto"/>
        <w:ind w:firstLine="562"/>
        <w:jc w:val="both"/>
        <w:rPr>
          <w:rFonts w:eastAsia="Times"/>
          <w:b/>
          <w:i/>
          <w:sz w:val="28"/>
          <w:szCs w:val="28"/>
        </w:rPr>
      </w:pPr>
      <w:r>
        <w:rPr>
          <w:rFonts w:eastAsia="Times"/>
          <w:b/>
          <w:i/>
          <w:sz w:val="28"/>
          <w:szCs w:val="28"/>
        </w:rPr>
        <w:t xml:space="preserve">1.4 </w:t>
      </w:r>
      <w:r w:rsidR="007A464F" w:rsidRPr="007A464F">
        <w:rPr>
          <w:rFonts w:eastAsia="Times"/>
          <w:b/>
          <w:i/>
          <w:sz w:val="28"/>
          <w:szCs w:val="28"/>
        </w:rPr>
        <w:t>Nâng cao chất lượng trong công tác bồi dưỡng học sinh giỏi và phụ đạo học sinh yếu kém</w:t>
      </w:r>
    </w:p>
    <w:p w:rsidR="00AD0345" w:rsidRDefault="00AD0345" w:rsidP="00AB2813">
      <w:pPr>
        <w:widowControl w:val="0"/>
        <w:spacing w:before="60" w:line="340" w:lineRule="exact"/>
        <w:ind w:firstLine="567"/>
        <w:jc w:val="both"/>
        <w:rPr>
          <w:sz w:val="28"/>
          <w:szCs w:val="26"/>
          <w:lang w:val="nl-NL"/>
        </w:rPr>
      </w:pPr>
      <w:r>
        <w:rPr>
          <w:sz w:val="28"/>
          <w:szCs w:val="26"/>
          <w:lang w:val="nl-NL"/>
        </w:rPr>
        <w:t>1.4.1 Công tác bồi dưỡng học sinh giỏi</w:t>
      </w:r>
    </w:p>
    <w:p w:rsidR="00AD0345" w:rsidRDefault="00AD0345" w:rsidP="00AB2813">
      <w:pPr>
        <w:widowControl w:val="0"/>
        <w:spacing w:before="60" w:line="340" w:lineRule="exact"/>
        <w:ind w:firstLine="567"/>
        <w:jc w:val="both"/>
        <w:rPr>
          <w:sz w:val="28"/>
          <w:szCs w:val="26"/>
          <w:lang w:val="nl-NL"/>
        </w:rPr>
      </w:pPr>
      <w:r w:rsidRPr="00F12743">
        <w:rPr>
          <w:sz w:val="28"/>
          <w:szCs w:val="26"/>
          <w:lang w:val="nl-NL"/>
        </w:rPr>
        <w:t>Phát hiện, bồi dưỡng, xây dựng kế hoạch bồi dưỡng phù hợp với đặc điểm nhà trường để tạo điều kiện cho những học sinh có năng lực khá giỏi ở từng bộ môn có điều kiện được phát triển năng khiếu. Từ đó, xây dựng đội tuyển HSG hợp lí ở từng bộ môn, ưu tiên việc chọn học sinh và các đội tuyển căn cứ vào chất lượng; tạo thành một hoạt động có tính đột phá, là mũi nhọn trong hoạt động chuyên môn của nhà trường; khuyến khích được GV, HS  không ngừng nỗ lực phát huy trí lực, tài lực, tâm lực vào công tác quan trọng này.</w:t>
      </w:r>
    </w:p>
    <w:p w:rsidR="004A7A9E" w:rsidRPr="00D97AE6" w:rsidRDefault="004A7A9E" w:rsidP="00AB2813">
      <w:pPr>
        <w:pStyle w:val="BodyText"/>
        <w:widowControl w:val="0"/>
        <w:spacing w:before="60" w:line="340" w:lineRule="exact"/>
        <w:ind w:firstLine="539"/>
        <w:rPr>
          <w:rFonts w:asciiTheme="majorHAnsi" w:hAnsiTheme="majorHAnsi" w:cstheme="majorHAnsi"/>
          <w:szCs w:val="26"/>
          <w:lang w:val="nl-NL"/>
        </w:rPr>
      </w:pPr>
      <w:r w:rsidRPr="00D97AE6">
        <w:rPr>
          <w:rFonts w:asciiTheme="majorHAnsi" w:hAnsiTheme="majorHAnsi" w:cstheme="majorHAnsi"/>
          <w:szCs w:val="26"/>
          <w:lang w:val="pt-BR"/>
        </w:rPr>
        <w:t xml:space="preserve">Với khối 9 nhà trường tiến hành chọn đội tuyển học sinh giỏi, bồi dưỡng vào đầu tháng 9, dự thi cấp huyện (05 /01 /2023) và dự thi cấp tỉnh (29/03/2023). Với khối 6,7 nhà trường có kế hoạch bồi dưỡng các môn: Ngữ văn, Toán, Tiếng Anh; với khối 8 bồi dưỡng các môn: </w:t>
      </w:r>
      <w:r w:rsidRPr="00D97AE6">
        <w:rPr>
          <w:rFonts w:asciiTheme="majorHAnsi" w:hAnsiTheme="majorHAnsi" w:cstheme="majorHAnsi"/>
          <w:szCs w:val="26"/>
        </w:rPr>
        <w:t xml:space="preserve">Văn, Toán, Lý, Hóa, Sinh, Sử, Địa, Tiếng Anh, GDCD và Tin </w:t>
      </w:r>
      <w:r w:rsidRPr="00D97AE6">
        <w:rPr>
          <w:rFonts w:asciiTheme="majorHAnsi" w:hAnsiTheme="majorHAnsi" w:cstheme="majorHAnsi"/>
          <w:szCs w:val="26"/>
          <w:lang w:val="pt-BR"/>
        </w:rPr>
        <w:t>học từ tháng 10 và tổ chức thi học sinh giỏi cấp trường (tháng 4);</w:t>
      </w:r>
    </w:p>
    <w:p w:rsidR="0054667C" w:rsidRDefault="00D97AE6" w:rsidP="00AB2813">
      <w:pPr>
        <w:widowControl w:val="0"/>
        <w:spacing w:before="60" w:line="340" w:lineRule="exact"/>
        <w:ind w:firstLine="567"/>
        <w:jc w:val="both"/>
        <w:rPr>
          <w:sz w:val="28"/>
          <w:szCs w:val="26"/>
          <w:lang w:val="nl-NL"/>
        </w:rPr>
      </w:pPr>
      <w:r>
        <w:rPr>
          <w:sz w:val="28"/>
          <w:szCs w:val="26"/>
          <w:lang w:val="nl-NL"/>
        </w:rPr>
        <w:t>1.4.2 Công tác Phụ đạo học sinh yếu, kém</w:t>
      </w:r>
    </w:p>
    <w:p w:rsidR="00DE489D" w:rsidRDefault="00DE489D" w:rsidP="00AB2813">
      <w:pPr>
        <w:widowControl w:val="0"/>
        <w:spacing w:before="120" w:after="120"/>
        <w:ind w:firstLine="720"/>
        <w:jc w:val="both"/>
        <w:rPr>
          <w:rFonts w:asciiTheme="majorHAnsi" w:hAnsiTheme="majorHAnsi" w:cstheme="majorHAnsi"/>
          <w:sz w:val="28"/>
          <w:szCs w:val="26"/>
        </w:rPr>
      </w:pPr>
      <w:r w:rsidRPr="00AA70B8">
        <w:rPr>
          <w:rFonts w:asciiTheme="majorHAnsi" w:hAnsiTheme="majorHAnsi" w:cstheme="majorHAnsi"/>
          <w:sz w:val="28"/>
          <w:szCs w:val="26"/>
        </w:rPr>
        <w:t>Phụ đạo cho học sinh yếu là một hoạt động thường xuyên và không thể thiếu trong công tác giáo dục của nhà trường. Đây chính là một trong những nhiệm vụ trọng tâm của năm học;</w:t>
      </w:r>
      <w:r w:rsidR="00AA70B8" w:rsidRPr="00AA70B8">
        <w:rPr>
          <w:rFonts w:asciiTheme="majorHAnsi" w:hAnsiTheme="majorHAnsi" w:cstheme="majorHAnsi"/>
          <w:sz w:val="28"/>
          <w:szCs w:val="26"/>
        </w:rPr>
        <w:t xml:space="preserve"> Nâng dần nhận thức trong đội ngũ giáo viên về thực hiện cuộc vận động "Hai không" với 4 nội dung, coi trọng việc tìm tòi các giải pháp, biện pháp thực hiện phụ đạo học sinh yếu, kém ngay trong các tiết học chính khoá trên lớp; Giáo viên bộ môn phải giáo dục cho học sinh ý thức học tập bộ môn, tạo cho học sinh sự hứng thú trong học tập, từ đó sẽ giúp cho các em có ý thức vươn lên. Trong mỗi tiết dạy giáo viên nên liên hệ nhiều kiến thức vào thực tế để học sinh thấy được ứng dụng </w:t>
      </w:r>
      <w:r w:rsidR="00AA70B8" w:rsidRPr="00AA70B8">
        <w:rPr>
          <w:rFonts w:asciiTheme="majorHAnsi" w:hAnsiTheme="majorHAnsi" w:cstheme="majorHAnsi"/>
          <w:sz w:val="28"/>
          <w:szCs w:val="26"/>
        </w:rPr>
        <w:lastRenderedPageBreak/>
        <w:t>và tầm quan trọng của môn học trong thực tiễn</w:t>
      </w:r>
      <w:r w:rsidR="00891A0E">
        <w:rPr>
          <w:rFonts w:asciiTheme="majorHAnsi" w:hAnsiTheme="majorHAnsi" w:cstheme="majorHAnsi"/>
          <w:sz w:val="28"/>
          <w:szCs w:val="26"/>
        </w:rPr>
        <w:t>.</w:t>
      </w:r>
    </w:p>
    <w:p w:rsidR="0081516F" w:rsidRPr="00323985" w:rsidRDefault="00962A99" w:rsidP="00AB2813">
      <w:pPr>
        <w:widowControl w:val="0"/>
        <w:tabs>
          <w:tab w:val="left" w:pos="567"/>
        </w:tabs>
        <w:spacing w:line="276" w:lineRule="auto"/>
        <w:ind w:firstLine="562"/>
        <w:jc w:val="both"/>
        <w:rPr>
          <w:rFonts w:eastAsia="Calibri"/>
          <w:spacing w:val="-2"/>
          <w:sz w:val="28"/>
          <w:szCs w:val="28"/>
        </w:rPr>
      </w:pPr>
      <w:r>
        <w:rPr>
          <w:rFonts w:eastAsia="Times"/>
          <w:b/>
          <w:i/>
          <w:sz w:val="28"/>
          <w:szCs w:val="28"/>
        </w:rPr>
        <w:t>1.</w:t>
      </w:r>
      <w:r w:rsidR="00AA70B8">
        <w:rPr>
          <w:rFonts w:eastAsia="Times"/>
          <w:b/>
          <w:i/>
          <w:sz w:val="28"/>
          <w:szCs w:val="28"/>
        </w:rPr>
        <w:t>5</w:t>
      </w:r>
      <w:r w:rsidR="0081516F" w:rsidRPr="00323985">
        <w:rPr>
          <w:rFonts w:eastAsia="Times"/>
          <w:b/>
          <w:i/>
          <w:sz w:val="28"/>
          <w:szCs w:val="28"/>
        </w:rPr>
        <w:t xml:space="preserve">. </w:t>
      </w:r>
      <w:r w:rsidR="00114B81">
        <w:rPr>
          <w:rFonts w:eastAsia="Times"/>
          <w:b/>
          <w:i/>
          <w:sz w:val="28"/>
          <w:szCs w:val="28"/>
        </w:rPr>
        <w:t>Thực hiện có hiệu quả</w:t>
      </w:r>
      <w:r w:rsidR="0081516F" w:rsidRPr="00323985">
        <w:rPr>
          <w:rFonts w:eastAsia="Times"/>
          <w:b/>
          <w:i/>
          <w:sz w:val="28"/>
          <w:szCs w:val="28"/>
        </w:rPr>
        <w:t xml:space="preserve"> giáo dục hướng nghiệp, định hướng phân luồng </w:t>
      </w:r>
    </w:p>
    <w:p w:rsidR="0081516F" w:rsidRDefault="00962A99" w:rsidP="00AB2813">
      <w:pPr>
        <w:widowControl w:val="0"/>
        <w:tabs>
          <w:tab w:val="left" w:pos="567"/>
        </w:tabs>
        <w:spacing w:line="276" w:lineRule="auto"/>
        <w:ind w:firstLine="562"/>
        <w:jc w:val="both"/>
        <w:rPr>
          <w:rFonts w:eastAsia="Calibri"/>
          <w:spacing w:val="-2"/>
          <w:sz w:val="28"/>
          <w:szCs w:val="28"/>
        </w:rPr>
      </w:pPr>
      <w:r>
        <w:rPr>
          <w:rFonts w:eastAsia="Calibri"/>
          <w:sz w:val="28"/>
          <w:szCs w:val="28"/>
        </w:rPr>
        <w:t>1.</w:t>
      </w:r>
      <w:r w:rsidR="00AA70B8">
        <w:rPr>
          <w:rFonts w:eastAsia="Calibri"/>
          <w:sz w:val="28"/>
          <w:szCs w:val="28"/>
        </w:rPr>
        <w:t>5</w:t>
      </w:r>
      <w:r w:rsidR="0081516F">
        <w:rPr>
          <w:rFonts w:eastAsia="Calibri"/>
          <w:sz w:val="28"/>
          <w:szCs w:val="28"/>
        </w:rPr>
        <w:t>.1</w:t>
      </w:r>
      <w:r w:rsidR="0081516F" w:rsidRPr="00323985">
        <w:rPr>
          <w:rFonts w:eastAsia="Calibri"/>
          <w:sz w:val="28"/>
          <w:szCs w:val="28"/>
        </w:rPr>
        <w:t xml:space="preserve"> Tiếp tục nâng cao chất lượng giáo dục hướng nghiệp, trong đó tập trung đổi mới nội dung, phương pháp, hình thức giáo dục hướng nghiệp; phát triển đội ngũ giáo viên kiêm nhiệm làm nhiệm vụ tư vấn, hướng nghiệp; huy động nguồn lực xã hội tham gia giáo dục hướng nghiệp theo Quyết định số 522/QĐ-TTg ngày 14/5/2018 của Thủ tướng Chính phủ ban hành Đề án "Giáo dục hướng nghiệp và định hướng phân luồng học sinh trong GDPT giai đoạn 2018-2025"; tiếp tục đẩy mạnh triển khai thực hiện giáo dục STEM trong trường theo hướng dẫn của Bộ GDĐT, </w:t>
      </w:r>
      <w:r w:rsidR="0081516F">
        <w:rPr>
          <w:rFonts w:eastAsia="Calibri"/>
          <w:sz w:val="28"/>
          <w:szCs w:val="28"/>
        </w:rPr>
        <w:t>từ đó lựa chọn những sản phẩm có ý tưởng tốt</w:t>
      </w:r>
      <w:r w:rsidR="0081516F" w:rsidRPr="00A13093">
        <w:rPr>
          <w:rFonts w:eastAsia="Calibri"/>
          <w:sz w:val="28"/>
          <w:szCs w:val="28"/>
        </w:rPr>
        <w:t xml:space="preserve"> </w:t>
      </w:r>
      <w:r w:rsidR="0081516F">
        <w:rPr>
          <w:rFonts w:eastAsia="Calibri"/>
          <w:sz w:val="28"/>
          <w:szCs w:val="28"/>
        </w:rPr>
        <w:t>đầu tư, hoàn thiện để tham gia các kì thi KHKT, sáng tạo thanh thiếu niên nhi đồng</w:t>
      </w:r>
      <w:r w:rsidR="00E04804">
        <w:rPr>
          <w:rFonts w:eastAsia="Calibri"/>
          <w:sz w:val="28"/>
          <w:szCs w:val="28"/>
        </w:rPr>
        <w:t xml:space="preserve"> </w:t>
      </w:r>
      <w:r w:rsidR="0081516F" w:rsidRPr="00323985">
        <w:rPr>
          <w:rFonts w:eastAsia="Calibri"/>
          <w:sz w:val="28"/>
          <w:szCs w:val="28"/>
        </w:rPr>
        <w:t xml:space="preserve">bảo đảm chất lượng, hiệu quả. </w:t>
      </w:r>
    </w:p>
    <w:p w:rsidR="0081516F" w:rsidRDefault="00E04804" w:rsidP="00AB2813">
      <w:pPr>
        <w:widowControl w:val="0"/>
        <w:tabs>
          <w:tab w:val="left" w:pos="567"/>
        </w:tabs>
        <w:spacing w:line="276" w:lineRule="auto"/>
        <w:ind w:firstLine="562"/>
        <w:jc w:val="both"/>
        <w:rPr>
          <w:rFonts w:eastAsia="Calibri"/>
          <w:spacing w:val="-2"/>
          <w:sz w:val="28"/>
          <w:szCs w:val="28"/>
        </w:rPr>
      </w:pPr>
      <w:r>
        <w:rPr>
          <w:rFonts w:eastAsia="Calibri"/>
          <w:sz w:val="28"/>
          <w:szCs w:val="28"/>
        </w:rPr>
        <w:t>1.</w:t>
      </w:r>
      <w:r w:rsidR="00AA70B8">
        <w:rPr>
          <w:rFonts w:eastAsia="Calibri"/>
          <w:sz w:val="28"/>
          <w:szCs w:val="28"/>
        </w:rPr>
        <w:t>5</w:t>
      </w:r>
      <w:r w:rsidR="0081516F">
        <w:rPr>
          <w:rFonts w:eastAsia="Calibri"/>
          <w:sz w:val="28"/>
          <w:szCs w:val="28"/>
        </w:rPr>
        <w:t>.2.</w:t>
      </w:r>
      <w:r w:rsidR="0081516F" w:rsidRPr="00323985">
        <w:rPr>
          <w:rFonts w:eastAsia="Calibri"/>
          <w:sz w:val="28"/>
          <w:szCs w:val="28"/>
        </w:rPr>
        <w:t xml:space="preserve"> Thực hiện tốt công tác tuyên truyền để nâng cao nhận thức cho học sinh, </w:t>
      </w:r>
      <w:r w:rsidR="0081516F">
        <w:rPr>
          <w:rFonts w:eastAsia="Calibri"/>
          <w:sz w:val="28"/>
          <w:szCs w:val="28"/>
        </w:rPr>
        <w:t>cha mẹ HS</w:t>
      </w:r>
      <w:r w:rsidR="0081516F" w:rsidRPr="00323985">
        <w:rPr>
          <w:rFonts w:eastAsia="Calibri"/>
          <w:sz w:val="28"/>
          <w:szCs w:val="28"/>
        </w:rPr>
        <w:t xml:space="preserve"> về công tác phân luồng và có những định hướng hiệu quả việc phân luồng học sinh sau</w:t>
      </w:r>
      <w:r w:rsidR="0081516F">
        <w:rPr>
          <w:rFonts w:eastAsia="Calibri"/>
          <w:sz w:val="28"/>
          <w:szCs w:val="28"/>
        </w:rPr>
        <w:t xml:space="preserve"> tốt nghiệp</w:t>
      </w:r>
      <w:r w:rsidR="0081516F" w:rsidRPr="00323985">
        <w:rPr>
          <w:rFonts w:eastAsia="Calibri"/>
          <w:sz w:val="28"/>
          <w:szCs w:val="28"/>
        </w:rPr>
        <w:t xml:space="preserve"> trung học cơ sở theo học các chương trình giáo dục, đào tạo phù hợp với năng lực, sở trường, nguyện vọng của học sinh</w:t>
      </w:r>
      <w:r w:rsidR="0081516F">
        <w:rPr>
          <w:rFonts w:eastAsia="Calibri"/>
          <w:sz w:val="28"/>
          <w:szCs w:val="28"/>
        </w:rPr>
        <w:t>.</w:t>
      </w:r>
    </w:p>
    <w:p w:rsidR="0081516F" w:rsidRDefault="00E04804" w:rsidP="00AB2813">
      <w:pPr>
        <w:widowControl w:val="0"/>
        <w:tabs>
          <w:tab w:val="left" w:pos="567"/>
        </w:tabs>
        <w:spacing w:line="276" w:lineRule="auto"/>
        <w:ind w:firstLine="562"/>
        <w:jc w:val="both"/>
        <w:rPr>
          <w:rFonts w:eastAsia="Calibri"/>
          <w:spacing w:val="-2"/>
          <w:sz w:val="28"/>
          <w:szCs w:val="28"/>
        </w:rPr>
      </w:pPr>
      <w:r>
        <w:rPr>
          <w:rFonts w:eastAsia="Calibri"/>
          <w:b/>
          <w:i/>
          <w:sz w:val="28"/>
          <w:szCs w:val="28"/>
        </w:rPr>
        <w:t>1.</w:t>
      </w:r>
      <w:r w:rsidR="00AA70B8">
        <w:rPr>
          <w:rFonts w:eastAsia="Calibri"/>
          <w:b/>
          <w:i/>
          <w:sz w:val="28"/>
          <w:szCs w:val="28"/>
        </w:rPr>
        <w:t>6</w:t>
      </w:r>
      <w:r w:rsidR="0081516F" w:rsidRPr="00323985">
        <w:rPr>
          <w:rFonts w:eastAsia="Calibri"/>
          <w:b/>
          <w:i/>
          <w:sz w:val="28"/>
          <w:szCs w:val="28"/>
        </w:rPr>
        <w:t>. Tham gia tổ chức các kỳ thi, cuộc thi, hội thi</w:t>
      </w:r>
    </w:p>
    <w:p w:rsidR="00CA799C" w:rsidRDefault="0081516F" w:rsidP="00AB2813">
      <w:pPr>
        <w:widowControl w:val="0"/>
        <w:tabs>
          <w:tab w:val="left" w:pos="567"/>
        </w:tabs>
        <w:spacing w:line="276" w:lineRule="auto"/>
        <w:ind w:firstLine="562"/>
        <w:jc w:val="both"/>
        <w:rPr>
          <w:sz w:val="28"/>
          <w:szCs w:val="28"/>
        </w:rPr>
      </w:pPr>
      <w:r>
        <w:rPr>
          <w:rFonts w:eastAsia="Calibri"/>
          <w:sz w:val="28"/>
          <w:szCs w:val="28"/>
        </w:rPr>
        <w:t>T</w:t>
      </w:r>
      <w:r w:rsidRPr="00323985">
        <w:rPr>
          <w:rFonts w:eastAsia="Calibri"/>
          <w:sz w:val="28"/>
          <w:szCs w:val="28"/>
        </w:rPr>
        <w:t>ổ chức</w:t>
      </w:r>
      <w:r>
        <w:rPr>
          <w:rFonts w:eastAsia="Calibri"/>
          <w:sz w:val="28"/>
          <w:szCs w:val="28"/>
        </w:rPr>
        <w:t xml:space="preserve"> các</w:t>
      </w:r>
      <w:r w:rsidRPr="00323985">
        <w:rPr>
          <w:rFonts w:eastAsia="Calibri"/>
          <w:sz w:val="28"/>
          <w:szCs w:val="28"/>
        </w:rPr>
        <w:t xml:space="preserve"> cuộc thi Khoa học kỹ thuật;</w:t>
      </w:r>
      <w:r w:rsidRPr="001017C6">
        <w:rPr>
          <w:sz w:val="28"/>
          <w:szCs w:val="28"/>
        </w:rPr>
        <w:t xml:space="preserve"> </w:t>
      </w:r>
      <w:r w:rsidRPr="004014A5">
        <w:rPr>
          <w:sz w:val="28"/>
          <w:szCs w:val="28"/>
        </w:rPr>
        <w:t xml:space="preserve">Kỳ thi chọn học sinh giỏi lớp 9; </w:t>
      </w:r>
      <w:r>
        <w:rPr>
          <w:sz w:val="28"/>
          <w:szCs w:val="28"/>
        </w:rPr>
        <w:t xml:space="preserve">KSCL học sinh giỏi lớp </w:t>
      </w:r>
      <w:r w:rsidR="00537E6C">
        <w:rPr>
          <w:sz w:val="28"/>
          <w:szCs w:val="28"/>
        </w:rPr>
        <w:t>6;7;</w:t>
      </w:r>
      <w:r>
        <w:rPr>
          <w:sz w:val="28"/>
          <w:szCs w:val="28"/>
        </w:rPr>
        <w:t>8;</w:t>
      </w:r>
      <w:r w:rsidR="00CA799C" w:rsidRPr="00CA799C">
        <w:rPr>
          <w:rFonts w:eastAsia="Calibri"/>
          <w:sz w:val="28"/>
          <w:szCs w:val="28"/>
        </w:rPr>
        <w:t xml:space="preserve"> </w:t>
      </w:r>
      <w:r w:rsidR="00CA799C">
        <w:rPr>
          <w:rFonts w:eastAsia="Calibri"/>
          <w:sz w:val="28"/>
          <w:szCs w:val="28"/>
        </w:rPr>
        <w:t>Từ đó lựa</w:t>
      </w:r>
      <w:r w:rsidR="00CA799C" w:rsidRPr="00323985">
        <w:rPr>
          <w:rFonts w:eastAsia="Calibri"/>
          <w:sz w:val="28"/>
          <w:szCs w:val="28"/>
        </w:rPr>
        <w:t xml:space="preserve"> chọn học sinh</w:t>
      </w:r>
      <w:r w:rsidR="00CA799C">
        <w:rPr>
          <w:rFonts w:eastAsia="Calibri"/>
          <w:sz w:val="28"/>
          <w:szCs w:val="28"/>
        </w:rPr>
        <w:t xml:space="preserve"> tham gia thi học sinh</w:t>
      </w:r>
      <w:r w:rsidR="00CA799C" w:rsidRPr="00323985">
        <w:rPr>
          <w:rFonts w:eastAsia="Calibri"/>
          <w:sz w:val="28"/>
          <w:szCs w:val="28"/>
        </w:rPr>
        <w:t xml:space="preserve"> giỏi lớp 9</w:t>
      </w:r>
      <w:r w:rsidR="00CA799C">
        <w:rPr>
          <w:rFonts w:eastAsia="Calibri"/>
          <w:sz w:val="28"/>
          <w:szCs w:val="28"/>
        </w:rPr>
        <w:t xml:space="preserve">, Khoa học kĩ thuật và sáng tạo thanh thiếu niên nhi đồng cấp huyện; </w:t>
      </w:r>
      <w:r>
        <w:rPr>
          <w:sz w:val="28"/>
          <w:szCs w:val="28"/>
        </w:rPr>
        <w:t xml:space="preserve"> </w:t>
      </w:r>
    </w:p>
    <w:p w:rsidR="0081516F" w:rsidRDefault="00A15220" w:rsidP="00AB2813">
      <w:pPr>
        <w:widowControl w:val="0"/>
        <w:tabs>
          <w:tab w:val="left" w:pos="567"/>
        </w:tabs>
        <w:spacing w:line="276" w:lineRule="auto"/>
        <w:ind w:firstLine="562"/>
        <w:jc w:val="both"/>
        <w:rPr>
          <w:rFonts w:eastAsia="Calibri"/>
          <w:spacing w:val="-2"/>
          <w:sz w:val="28"/>
          <w:szCs w:val="28"/>
        </w:rPr>
      </w:pPr>
      <w:r>
        <w:rPr>
          <w:sz w:val="28"/>
          <w:szCs w:val="28"/>
        </w:rPr>
        <w:t xml:space="preserve">Tổ chức các </w:t>
      </w:r>
      <w:r w:rsidR="0081516F" w:rsidRPr="004014A5">
        <w:rPr>
          <w:sz w:val="28"/>
          <w:szCs w:val="28"/>
        </w:rPr>
        <w:t>Hội thi giáo viên dạy giỏi cấp THCS</w:t>
      </w:r>
      <w:r w:rsidR="0081516F" w:rsidRPr="00323985">
        <w:rPr>
          <w:rFonts w:eastAsia="Calibri"/>
          <w:sz w:val="28"/>
          <w:szCs w:val="28"/>
        </w:rPr>
        <w:t xml:space="preserve"> </w:t>
      </w:r>
      <w:r w:rsidR="0081516F">
        <w:rPr>
          <w:rFonts w:eastAsia="Calibri"/>
          <w:sz w:val="28"/>
          <w:szCs w:val="28"/>
        </w:rPr>
        <w:t>cấp trường</w:t>
      </w:r>
      <w:r w:rsidR="00537E6C">
        <w:rPr>
          <w:rFonts w:eastAsia="Calibri"/>
          <w:sz w:val="28"/>
          <w:szCs w:val="28"/>
        </w:rPr>
        <w:t xml:space="preserve">, </w:t>
      </w:r>
      <w:r w:rsidR="00537E6C" w:rsidRPr="004014A5">
        <w:rPr>
          <w:sz w:val="28"/>
          <w:szCs w:val="28"/>
        </w:rPr>
        <w:t xml:space="preserve">Hội thi giáo </w:t>
      </w:r>
      <w:r w:rsidR="00CA799C">
        <w:rPr>
          <w:sz w:val="28"/>
          <w:szCs w:val="28"/>
        </w:rPr>
        <w:t>chủ nhiệm</w:t>
      </w:r>
      <w:r w:rsidR="00537E6C" w:rsidRPr="004014A5">
        <w:rPr>
          <w:sz w:val="28"/>
          <w:szCs w:val="28"/>
        </w:rPr>
        <w:t xml:space="preserve"> giỏi cấp THCS</w:t>
      </w:r>
      <w:r w:rsidR="00537E6C" w:rsidRPr="00323985">
        <w:rPr>
          <w:rFonts w:eastAsia="Calibri"/>
          <w:sz w:val="28"/>
          <w:szCs w:val="28"/>
        </w:rPr>
        <w:t xml:space="preserve"> </w:t>
      </w:r>
      <w:r w:rsidR="00537E6C">
        <w:rPr>
          <w:rFonts w:eastAsia="Calibri"/>
          <w:sz w:val="28"/>
          <w:szCs w:val="28"/>
        </w:rPr>
        <w:t>cấp trường</w:t>
      </w:r>
      <w:r w:rsidR="0081516F">
        <w:rPr>
          <w:rFonts w:eastAsia="Calibri"/>
          <w:sz w:val="28"/>
          <w:szCs w:val="28"/>
        </w:rPr>
        <w:t xml:space="preserve"> </w:t>
      </w:r>
      <w:r w:rsidR="0081516F" w:rsidRPr="00323985">
        <w:rPr>
          <w:rFonts w:eastAsia="Calibri"/>
          <w:sz w:val="28"/>
          <w:szCs w:val="28"/>
        </w:rPr>
        <w:t>theo hướng thực chất, công bằng, khách quan góp phần thúc đẩy phong trào thi đua dạy tốt, học tốt, tạo không khí sinh hoạt chuyên môn, lan tỏa sâu rộng trong nhà trườ</w:t>
      </w:r>
      <w:r w:rsidR="0081516F">
        <w:rPr>
          <w:rFonts w:eastAsia="Calibri"/>
          <w:sz w:val="28"/>
          <w:szCs w:val="28"/>
        </w:rPr>
        <w:t>ng t</w:t>
      </w:r>
      <w:r w:rsidR="0081516F" w:rsidRPr="00323985">
        <w:rPr>
          <w:rFonts w:eastAsia="Calibri"/>
          <w:sz w:val="28"/>
          <w:szCs w:val="28"/>
        </w:rPr>
        <w:t>ừ đó, nâng cao chất lượng giáo dục toàn diện trong nhà trường.</w:t>
      </w:r>
      <w:r w:rsidR="0081516F">
        <w:rPr>
          <w:rFonts w:eastAsia="Calibri"/>
          <w:sz w:val="28"/>
          <w:szCs w:val="28"/>
        </w:rPr>
        <w:t xml:space="preserve"> lựa chọn, bồi dưỡng đội ngũ giáo viên tốt nhất tham gia hội thi cấp huyện, cấp tỉnh.</w:t>
      </w:r>
    </w:p>
    <w:p w:rsidR="0081516F" w:rsidRDefault="00DF58C0" w:rsidP="00AB2813">
      <w:pPr>
        <w:widowControl w:val="0"/>
        <w:tabs>
          <w:tab w:val="left" w:pos="567"/>
        </w:tabs>
        <w:spacing w:line="276" w:lineRule="auto"/>
        <w:ind w:firstLine="562"/>
        <w:jc w:val="both"/>
        <w:rPr>
          <w:rFonts w:eastAsia="Calibri"/>
          <w:spacing w:val="-2"/>
          <w:sz w:val="28"/>
          <w:szCs w:val="28"/>
        </w:rPr>
      </w:pPr>
      <w:r>
        <w:rPr>
          <w:rFonts w:eastAsia="Calibri"/>
          <w:b/>
          <w:i/>
          <w:sz w:val="28"/>
          <w:szCs w:val="28"/>
        </w:rPr>
        <w:t>1.</w:t>
      </w:r>
      <w:r w:rsidR="00AA70B8">
        <w:rPr>
          <w:rFonts w:eastAsia="Calibri"/>
          <w:b/>
          <w:i/>
          <w:sz w:val="28"/>
          <w:szCs w:val="28"/>
        </w:rPr>
        <w:t>7</w:t>
      </w:r>
      <w:r w:rsidR="0081516F" w:rsidRPr="00292221">
        <w:rPr>
          <w:rFonts w:eastAsia="Calibri"/>
          <w:b/>
          <w:i/>
          <w:sz w:val="28"/>
          <w:szCs w:val="28"/>
        </w:rPr>
        <w:t xml:space="preserve">. Nâng cao chất lượng phổ cập giáo dục trung học cơ sở </w:t>
      </w:r>
    </w:p>
    <w:p w:rsidR="0081516F" w:rsidRDefault="00DF58C0" w:rsidP="00AB2813">
      <w:pPr>
        <w:widowControl w:val="0"/>
        <w:tabs>
          <w:tab w:val="left" w:pos="567"/>
        </w:tabs>
        <w:spacing w:line="276" w:lineRule="auto"/>
        <w:ind w:firstLine="562"/>
        <w:jc w:val="both"/>
        <w:rPr>
          <w:rFonts w:eastAsia="Calibri"/>
          <w:spacing w:val="-2"/>
          <w:sz w:val="28"/>
          <w:szCs w:val="28"/>
        </w:rPr>
      </w:pPr>
      <w:r>
        <w:rPr>
          <w:rFonts w:eastAsia="Calibri"/>
          <w:sz w:val="28"/>
          <w:szCs w:val="28"/>
        </w:rPr>
        <w:t>1.</w:t>
      </w:r>
      <w:r w:rsidR="00AA70B8">
        <w:rPr>
          <w:rFonts w:eastAsia="Calibri"/>
          <w:sz w:val="28"/>
          <w:szCs w:val="28"/>
        </w:rPr>
        <w:t>7</w:t>
      </w:r>
      <w:r w:rsidR="0081516F">
        <w:rPr>
          <w:rFonts w:eastAsia="Calibri"/>
          <w:sz w:val="28"/>
          <w:szCs w:val="28"/>
        </w:rPr>
        <w:t>.1.</w:t>
      </w:r>
      <w:r w:rsidR="0081516F" w:rsidRPr="00292221">
        <w:rPr>
          <w:rFonts w:eastAsia="Calibri"/>
          <w:sz w:val="28"/>
          <w:szCs w:val="28"/>
        </w:rPr>
        <w:t xml:space="preserve"> Tiếp tục tăng cường các điều kiện nâng cao chất lượng phổ cập giáo dục trung học cơ sở; xây dựng và tổ chức thực hiện kế hoạch kiểm tra, công nhận đạt chuẩn phổ cập giáo dục trung học cơ sở theo quy định, bảo đảm chính xác, chất lượng, hiệu quả</w:t>
      </w:r>
      <w:r w:rsidR="0081516F">
        <w:rPr>
          <w:rFonts w:eastAsia="Calibri"/>
          <w:sz w:val="28"/>
          <w:szCs w:val="28"/>
        </w:rPr>
        <w:t xml:space="preserve"> đạt</w:t>
      </w:r>
      <w:r w:rsidR="0081516F" w:rsidRPr="00292221">
        <w:rPr>
          <w:rFonts w:eastAsia="Calibri"/>
          <w:sz w:val="28"/>
          <w:szCs w:val="28"/>
        </w:rPr>
        <w:t xml:space="preserve"> </w:t>
      </w:r>
      <w:r w:rsidR="0081516F" w:rsidRPr="00385084">
        <w:rPr>
          <w:sz w:val="28"/>
          <w:szCs w:val="28"/>
        </w:rPr>
        <w:t>chuẩn phổ cập THCS mức 3, xóa mù chữ mức 2</w:t>
      </w:r>
      <w:r w:rsidR="0081516F" w:rsidRPr="00385084">
        <w:rPr>
          <w:rFonts w:eastAsia="Calibri"/>
          <w:sz w:val="28"/>
          <w:szCs w:val="28"/>
        </w:rPr>
        <w:t>.</w:t>
      </w:r>
      <w:r w:rsidR="0081516F" w:rsidRPr="00292221">
        <w:rPr>
          <w:rFonts w:eastAsia="Calibri"/>
          <w:sz w:val="28"/>
          <w:szCs w:val="28"/>
        </w:rPr>
        <w:t xml:space="preserve"> </w:t>
      </w:r>
    </w:p>
    <w:p w:rsidR="0081516F" w:rsidRDefault="00DF58C0" w:rsidP="00AB2813">
      <w:pPr>
        <w:widowControl w:val="0"/>
        <w:tabs>
          <w:tab w:val="left" w:pos="567"/>
        </w:tabs>
        <w:spacing w:line="276" w:lineRule="auto"/>
        <w:ind w:firstLine="562"/>
        <w:jc w:val="both"/>
        <w:rPr>
          <w:rFonts w:eastAsia="Calibri"/>
          <w:sz w:val="28"/>
          <w:szCs w:val="28"/>
        </w:rPr>
      </w:pPr>
      <w:r>
        <w:rPr>
          <w:rFonts w:eastAsia="Calibri"/>
          <w:sz w:val="28"/>
          <w:szCs w:val="28"/>
        </w:rPr>
        <w:t>1.</w:t>
      </w:r>
      <w:r w:rsidR="00AA70B8">
        <w:rPr>
          <w:rFonts w:eastAsia="Calibri"/>
          <w:sz w:val="28"/>
          <w:szCs w:val="28"/>
        </w:rPr>
        <w:t>7</w:t>
      </w:r>
      <w:r w:rsidR="0081516F">
        <w:rPr>
          <w:rFonts w:eastAsia="Calibri"/>
          <w:sz w:val="28"/>
          <w:szCs w:val="28"/>
        </w:rPr>
        <w:t>.2.</w:t>
      </w:r>
      <w:r w:rsidR="0081516F" w:rsidRPr="00292221">
        <w:rPr>
          <w:rFonts w:eastAsia="Calibri"/>
          <w:sz w:val="28"/>
          <w:szCs w:val="28"/>
        </w:rPr>
        <w:t xml:space="preserve"> Nâng cao chất lượng kiểm tra, đánh giá và báo cáo về tình hình phổ cập giáo dục trung học cơ sở, sử dụng hiệu quả hệ thống thông tin điện tử để quản lí phổ cập giáo dục, xoá mù chữ và thường xuyên cập nhật và kiểm tra tính xác thực của các số liệu trên hệ thống. </w:t>
      </w:r>
    </w:p>
    <w:p w:rsidR="00AB08A2" w:rsidRPr="00AB08A2" w:rsidRDefault="00AB08A2" w:rsidP="00AB2813">
      <w:pPr>
        <w:widowControl w:val="0"/>
        <w:spacing w:before="120" w:after="120"/>
        <w:ind w:firstLine="720"/>
        <w:jc w:val="both"/>
        <w:rPr>
          <w:rFonts w:asciiTheme="majorHAnsi" w:hAnsiTheme="majorHAnsi" w:cstheme="majorHAnsi"/>
          <w:b/>
          <w:i/>
          <w:sz w:val="28"/>
          <w:szCs w:val="26"/>
        </w:rPr>
      </w:pPr>
      <w:r w:rsidRPr="00AB08A2">
        <w:rPr>
          <w:rFonts w:asciiTheme="majorHAnsi" w:hAnsiTheme="majorHAnsi" w:cstheme="majorHAnsi"/>
          <w:b/>
          <w:i/>
          <w:sz w:val="28"/>
          <w:szCs w:val="26"/>
        </w:rPr>
        <w:t>1.</w:t>
      </w:r>
      <w:r>
        <w:rPr>
          <w:rFonts w:asciiTheme="majorHAnsi" w:hAnsiTheme="majorHAnsi" w:cstheme="majorHAnsi"/>
          <w:b/>
          <w:i/>
          <w:sz w:val="28"/>
          <w:szCs w:val="26"/>
        </w:rPr>
        <w:t>8</w:t>
      </w:r>
      <w:r w:rsidRPr="00AB08A2">
        <w:rPr>
          <w:rFonts w:asciiTheme="majorHAnsi" w:hAnsiTheme="majorHAnsi" w:cstheme="majorHAnsi"/>
          <w:b/>
          <w:i/>
          <w:sz w:val="28"/>
          <w:szCs w:val="26"/>
        </w:rPr>
        <w:t xml:space="preserve">. Đẩy mạnh giáo dục STEM </w:t>
      </w:r>
    </w:p>
    <w:p w:rsidR="00AB08A2" w:rsidRPr="00891A0E" w:rsidRDefault="00AB08A2" w:rsidP="00AB2813">
      <w:pPr>
        <w:widowControl w:val="0"/>
        <w:spacing w:before="120" w:after="120"/>
        <w:ind w:firstLine="720"/>
        <w:jc w:val="both"/>
        <w:rPr>
          <w:rFonts w:asciiTheme="majorHAnsi" w:hAnsiTheme="majorHAnsi" w:cstheme="majorHAnsi"/>
          <w:sz w:val="28"/>
          <w:szCs w:val="26"/>
        </w:rPr>
      </w:pPr>
      <w:r w:rsidRPr="00891A0E">
        <w:rPr>
          <w:rFonts w:asciiTheme="majorHAnsi" w:hAnsiTheme="majorHAnsi" w:cstheme="majorHAnsi"/>
          <w:sz w:val="28"/>
          <w:szCs w:val="26"/>
        </w:rPr>
        <w:t>Triển khai giáo dục STEM  theo hướng dẫn của Sở GDĐT</w:t>
      </w:r>
      <w:r>
        <w:rPr>
          <w:rFonts w:asciiTheme="majorHAnsi" w:hAnsiTheme="majorHAnsi" w:cstheme="majorHAnsi"/>
          <w:sz w:val="28"/>
          <w:szCs w:val="26"/>
        </w:rPr>
        <w:t xml:space="preserve">, </w:t>
      </w:r>
      <w:r w:rsidRPr="00891A0E">
        <w:rPr>
          <w:rFonts w:asciiTheme="majorHAnsi" w:hAnsiTheme="majorHAnsi" w:cstheme="majorHAnsi"/>
          <w:sz w:val="28"/>
          <w:szCs w:val="26"/>
        </w:rPr>
        <w:t xml:space="preserve">đảm bảo chất lượng, hiệu quả và phù hợp với tình hình thực tiễn của nhà trường. Khuyến khích  giáo viên dụng phương pháp  và kỹ thuật dạy học định hướng STEM trong các tiết lên lớp. </w:t>
      </w:r>
    </w:p>
    <w:p w:rsidR="0081516F" w:rsidRDefault="00DF58C0" w:rsidP="00AB2813">
      <w:pPr>
        <w:widowControl w:val="0"/>
        <w:tabs>
          <w:tab w:val="left" w:pos="567"/>
        </w:tabs>
        <w:spacing w:line="276" w:lineRule="auto"/>
        <w:ind w:firstLine="562"/>
        <w:jc w:val="both"/>
        <w:rPr>
          <w:rFonts w:eastAsia="Calibri"/>
          <w:spacing w:val="-2"/>
          <w:sz w:val="28"/>
          <w:szCs w:val="28"/>
        </w:rPr>
      </w:pPr>
      <w:r>
        <w:rPr>
          <w:rFonts w:eastAsia="Calibri"/>
          <w:b/>
          <w:sz w:val="28"/>
          <w:szCs w:val="28"/>
        </w:rPr>
        <w:lastRenderedPageBreak/>
        <w:t>2</w:t>
      </w:r>
      <w:r w:rsidR="0081516F" w:rsidRPr="004516E7">
        <w:rPr>
          <w:rFonts w:eastAsia="Calibri"/>
          <w:b/>
          <w:sz w:val="28"/>
          <w:szCs w:val="28"/>
        </w:rPr>
        <w:t xml:space="preserve">. Tăng cường các điều kiện đảm bảo chất lượng giáo dục </w:t>
      </w:r>
    </w:p>
    <w:p w:rsidR="0081516F" w:rsidRDefault="00DF58C0" w:rsidP="00AB2813">
      <w:pPr>
        <w:widowControl w:val="0"/>
        <w:tabs>
          <w:tab w:val="left" w:pos="567"/>
        </w:tabs>
        <w:spacing w:line="276" w:lineRule="auto"/>
        <w:ind w:firstLine="562"/>
        <w:jc w:val="both"/>
        <w:rPr>
          <w:rFonts w:eastAsia="Calibri"/>
          <w:spacing w:val="-2"/>
          <w:sz w:val="28"/>
          <w:szCs w:val="28"/>
        </w:rPr>
      </w:pPr>
      <w:r>
        <w:rPr>
          <w:rFonts w:eastAsia="Times"/>
          <w:b/>
          <w:i/>
          <w:sz w:val="28"/>
          <w:szCs w:val="28"/>
        </w:rPr>
        <w:t>2.</w:t>
      </w:r>
      <w:r w:rsidR="0081516F" w:rsidRPr="004516E7">
        <w:rPr>
          <w:rFonts w:eastAsia="Times"/>
          <w:b/>
          <w:i/>
          <w:sz w:val="28"/>
          <w:szCs w:val="28"/>
        </w:rPr>
        <w:t xml:space="preserve">1. </w:t>
      </w:r>
      <w:r w:rsidR="0081516F" w:rsidRPr="004516E7">
        <w:rPr>
          <w:b/>
          <w:bCs/>
          <w:i/>
          <w:spacing w:val="-3"/>
          <w:sz w:val="28"/>
          <w:szCs w:val="28"/>
        </w:rPr>
        <w:t xml:space="preserve">Xây dựng </w:t>
      </w:r>
      <w:r w:rsidR="0081516F" w:rsidRPr="004516E7">
        <w:rPr>
          <w:b/>
          <w:bCs/>
          <w:i/>
          <w:spacing w:val="-3"/>
          <w:sz w:val="28"/>
          <w:szCs w:val="28"/>
          <w:lang w:val="vi-VN"/>
        </w:rPr>
        <w:t>đội ngũ</w:t>
      </w:r>
      <w:r w:rsidR="0081516F" w:rsidRPr="004516E7">
        <w:rPr>
          <w:b/>
          <w:bCs/>
          <w:i/>
          <w:spacing w:val="-3"/>
          <w:sz w:val="28"/>
          <w:szCs w:val="28"/>
        </w:rPr>
        <w:t xml:space="preserve"> giáo viên </w:t>
      </w:r>
      <w:r w:rsidR="0081516F" w:rsidRPr="004516E7">
        <w:rPr>
          <w:b/>
          <w:bCs/>
          <w:i/>
          <w:spacing w:val="-3"/>
          <w:sz w:val="28"/>
          <w:szCs w:val="28"/>
          <w:lang w:val="vi-VN"/>
        </w:rPr>
        <w:t>và cán bộ quản lý cơ sở giáo dục</w:t>
      </w:r>
      <w:r w:rsidR="0081516F" w:rsidRPr="004516E7">
        <w:rPr>
          <w:b/>
          <w:bCs/>
          <w:i/>
          <w:spacing w:val="-3"/>
          <w:sz w:val="28"/>
          <w:szCs w:val="28"/>
        </w:rPr>
        <w:t xml:space="preserve"> đảm bảo về số lượng và chất lượng</w:t>
      </w:r>
    </w:p>
    <w:p w:rsidR="0081516F" w:rsidRPr="00DF58C0" w:rsidRDefault="00DF58C0" w:rsidP="00AB2813">
      <w:pPr>
        <w:widowControl w:val="0"/>
        <w:tabs>
          <w:tab w:val="left" w:pos="567"/>
        </w:tabs>
        <w:spacing w:line="276" w:lineRule="auto"/>
        <w:ind w:firstLine="562"/>
        <w:jc w:val="both"/>
        <w:rPr>
          <w:rFonts w:eastAsia="Calibri"/>
          <w:i/>
          <w:spacing w:val="-2"/>
          <w:sz w:val="28"/>
          <w:szCs w:val="28"/>
        </w:rPr>
      </w:pPr>
      <w:r w:rsidRPr="00DF58C0">
        <w:rPr>
          <w:bCs/>
          <w:i/>
          <w:spacing w:val="-3"/>
          <w:sz w:val="28"/>
          <w:szCs w:val="28"/>
        </w:rPr>
        <w:t>2.</w:t>
      </w:r>
      <w:r w:rsidR="0081516F" w:rsidRPr="00DF58C0">
        <w:rPr>
          <w:bCs/>
          <w:i/>
          <w:spacing w:val="-3"/>
          <w:sz w:val="28"/>
          <w:szCs w:val="28"/>
        </w:rPr>
        <w:t>1.1. Về công tác chính trị tư tưởng và giáo dục pháp luật</w:t>
      </w:r>
    </w:p>
    <w:p w:rsidR="0081516F" w:rsidRDefault="0081516F" w:rsidP="00AB2813">
      <w:pPr>
        <w:widowControl w:val="0"/>
        <w:tabs>
          <w:tab w:val="left" w:pos="567"/>
        </w:tabs>
        <w:spacing w:line="276" w:lineRule="auto"/>
        <w:ind w:firstLine="562"/>
        <w:jc w:val="both"/>
        <w:rPr>
          <w:rFonts w:eastAsia="Calibri"/>
          <w:spacing w:val="-2"/>
          <w:sz w:val="28"/>
          <w:szCs w:val="28"/>
        </w:rPr>
      </w:pPr>
      <w:r w:rsidRPr="004516E7">
        <w:rPr>
          <w:sz w:val="28"/>
          <w:szCs w:val="28"/>
        </w:rPr>
        <w:t xml:space="preserve">Tập trung quán triệt, triển khai thực hiện nghiêm túc, có hiệu quả Nghị quyết Đại hội Đảng toàn quốc lần thứ XIII và nghị quyết Đại hội Đảng các cấp về lĩnh vực giáo dục và đào tạo. </w:t>
      </w:r>
      <w:r w:rsidRPr="004516E7">
        <w:rPr>
          <w:rFonts w:eastAsia="Calibri"/>
          <w:sz w:val="28"/>
          <w:szCs w:val="28"/>
        </w:rPr>
        <w:t>Đẩy mạnh công tác giáo dục chính trị, tư tưởng trong đội ngũ cán bộ quản lý, giáo viên, nhân viên; quán triệt và triển khai thực hiện các chủ trương, đường lối của Đảng, chính sách pháp luật của Nhà nước kịp thời, nghiêm túc; thực hiện nghiêm túc Chỉ thị 05-CT/TW của Bộ Chính trị về đẩy mạnh học tập và làm theo tư tưởng, đạo đức, phong cách Hồ Chí Minh, các cuộc vận động và phong trào thi đua khác trong toàn ngành. Xây dựng đội ngũ nhà giáo thực sự tâm huyết, trách nhiệm, đổi mới, sáng tạo.</w:t>
      </w:r>
    </w:p>
    <w:p w:rsidR="0081516F" w:rsidRPr="00781CF0" w:rsidRDefault="00781CF0" w:rsidP="00AB2813">
      <w:pPr>
        <w:widowControl w:val="0"/>
        <w:tabs>
          <w:tab w:val="left" w:pos="567"/>
        </w:tabs>
        <w:spacing w:line="276" w:lineRule="auto"/>
        <w:ind w:firstLine="562"/>
        <w:jc w:val="both"/>
        <w:rPr>
          <w:rFonts w:eastAsia="Calibri"/>
          <w:i/>
          <w:spacing w:val="-2"/>
          <w:sz w:val="28"/>
          <w:szCs w:val="28"/>
        </w:rPr>
      </w:pPr>
      <w:r w:rsidRPr="00781CF0">
        <w:rPr>
          <w:rFonts w:eastAsia="Calibri"/>
          <w:i/>
          <w:sz w:val="28"/>
          <w:szCs w:val="28"/>
        </w:rPr>
        <w:t>2.</w:t>
      </w:r>
      <w:r w:rsidR="0081516F" w:rsidRPr="00781CF0">
        <w:rPr>
          <w:rFonts w:eastAsia="Calibri"/>
          <w:i/>
          <w:sz w:val="28"/>
          <w:szCs w:val="28"/>
        </w:rPr>
        <w:t xml:space="preserve">1.2. Chuẩn hóa đội ngũ giáo viên và cán bộ quản lý giáo dục </w:t>
      </w:r>
    </w:p>
    <w:p w:rsidR="0081516F" w:rsidRDefault="0081516F" w:rsidP="00AB2813">
      <w:pPr>
        <w:widowControl w:val="0"/>
        <w:tabs>
          <w:tab w:val="left" w:pos="567"/>
        </w:tabs>
        <w:spacing w:line="276" w:lineRule="auto"/>
        <w:ind w:firstLine="562"/>
        <w:jc w:val="both"/>
        <w:rPr>
          <w:rFonts w:eastAsia="Calibri"/>
          <w:spacing w:val="-2"/>
          <w:sz w:val="28"/>
          <w:szCs w:val="28"/>
        </w:rPr>
      </w:pPr>
      <w:r w:rsidRPr="004516E7">
        <w:rPr>
          <w:rFonts w:eastAsia="Calibri"/>
          <w:sz w:val="28"/>
          <w:szCs w:val="28"/>
        </w:rPr>
        <w:t xml:space="preserve">- </w:t>
      </w:r>
      <w:r>
        <w:rPr>
          <w:rFonts w:eastAsia="Calibri"/>
          <w:sz w:val="28"/>
          <w:szCs w:val="28"/>
        </w:rPr>
        <w:t>Trên cơ sở</w:t>
      </w:r>
      <w:r w:rsidRPr="004516E7">
        <w:rPr>
          <w:rFonts w:eastAsia="Calibri"/>
          <w:sz w:val="28"/>
          <w:szCs w:val="28"/>
        </w:rPr>
        <w:t xml:space="preserve"> đội ngũ giáo viên </w:t>
      </w:r>
      <w:r>
        <w:rPr>
          <w:rFonts w:eastAsia="Calibri"/>
          <w:sz w:val="28"/>
          <w:szCs w:val="28"/>
        </w:rPr>
        <w:t xml:space="preserve">được biên chế </w:t>
      </w:r>
      <w:r w:rsidRPr="004516E7">
        <w:rPr>
          <w:rFonts w:eastAsia="Calibri"/>
          <w:sz w:val="28"/>
          <w:szCs w:val="28"/>
        </w:rPr>
        <w:t xml:space="preserve">theo môn học, hoạt động giáo dục; xây dựng và thực hiện kế hoạch </w:t>
      </w:r>
      <w:r>
        <w:rPr>
          <w:rFonts w:eastAsia="Calibri"/>
          <w:sz w:val="28"/>
          <w:szCs w:val="28"/>
        </w:rPr>
        <w:t>sử dụng giáo viên</w:t>
      </w:r>
      <w:r w:rsidRPr="004516E7">
        <w:rPr>
          <w:rFonts w:eastAsia="Calibri"/>
          <w:sz w:val="28"/>
          <w:szCs w:val="28"/>
        </w:rPr>
        <w:t xml:space="preserve"> bảo đảm chất lượng, </w:t>
      </w:r>
      <w:r>
        <w:rPr>
          <w:rFonts w:eastAsia="Calibri"/>
          <w:sz w:val="28"/>
          <w:szCs w:val="28"/>
        </w:rPr>
        <w:t>phù hợp với điều kiện của nhà trường. Đề xuất cấp trên đảm bảo đủ số lượng và hợp đồng giáo viên trong trường hợp thiếu hoặc nghỉ theo chế độ</w:t>
      </w:r>
      <w:r w:rsidRPr="004516E7">
        <w:rPr>
          <w:rFonts w:eastAsia="Calibri"/>
          <w:sz w:val="28"/>
          <w:szCs w:val="28"/>
        </w:rPr>
        <w:t>;</w:t>
      </w:r>
      <w:r>
        <w:rPr>
          <w:rFonts w:eastAsia="Calibri"/>
          <w:sz w:val="28"/>
          <w:szCs w:val="28"/>
        </w:rPr>
        <w:t xml:space="preserve"> </w:t>
      </w:r>
      <w:r w:rsidRPr="004516E7">
        <w:rPr>
          <w:rFonts w:eastAsia="Calibri"/>
          <w:sz w:val="28"/>
          <w:szCs w:val="28"/>
        </w:rPr>
        <w:t>tiếp tục triển khai bồi dưỡng, tập huấn cho đội ngũ giáo viên chuẩn bị cho năm học sau.</w:t>
      </w:r>
    </w:p>
    <w:p w:rsidR="001211BA" w:rsidRDefault="0081516F" w:rsidP="00AB2813">
      <w:pPr>
        <w:widowControl w:val="0"/>
        <w:tabs>
          <w:tab w:val="left" w:pos="567"/>
        </w:tabs>
        <w:spacing w:line="276" w:lineRule="auto"/>
        <w:ind w:firstLine="562"/>
        <w:jc w:val="both"/>
        <w:rPr>
          <w:rFonts w:eastAsia="Calibri"/>
          <w:spacing w:val="-2"/>
          <w:sz w:val="28"/>
          <w:szCs w:val="28"/>
        </w:rPr>
      </w:pPr>
      <w:r w:rsidRPr="004516E7">
        <w:rPr>
          <w:rFonts w:eastAsia="Calibri"/>
          <w:spacing w:val="-2"/>
          <w:sz w:val="28"/>
          <w:szCs w:val="28"/>
        </w:rPr>
        <w:t xml:space="preserve">- Rà soát, thống kê số lượng, cơ cấu giáo viên cấp trung học cơ sở theo chuẩn đào tạo quy định tại Luật Giáo dục 2019 để xây dựng kế hoạch đào tạo, bồi dưỡng, bổ sung. </w:t>
      </w:r>
    </w:p>
    <w:p w:rsidR="0081516F" w:rsidRPr="00781CF0" w:rsidRDefault="00781CF0" w:rsidP="00AB2813">
      <w:pPr>
        <w:widowControl w:val="0"/>
        <w:tabs>
          <w:tab w:val="left" w:pos="567"/>
        </w:tabs>
        <w:spacing w:line="276" w:lineRule="auto"/>
        <w:ind w:firstLine="562"/>
        <w:jc w:val="both"/>
        <w:rPr>
          <w:rFonts w:eastAsia="Calibri"/>
          <w:i/>
          <w:spacing w:val="-2"/>
          <w:sz w:val="28"/>
          <w:szCs w:val="28"/>
        </w:rPr>
      </w:pPr>
      <w:r w:rsidRPr="00781CF0">
        <w:rPr>
          <w:rFonts w:eastAsia="Calibri"/>
          <w:i/>
          <w:sz w:val="28"/>
          <w:szCs w:val="28"/>
        </w:rPr>
        <w:t>2.</w:t>
      </w:r>
      <w:r w:rsidR="0081516F" w:rsidRPr="00781CF0">
        <w:rPr>
          <w:rFonts w:eastAsia="Calibri"/>
          <w:i/>
          <w:sz w:val="28"/>
          <w:szCs w:val="28"/>
        </w:rPr>
        <w:t xml:space="preserve">1.3. Bồi dưỡng nâng cao năng lực giáo viên và cán bộ quản lí giáo dục </w:t>
      </w:r>
    </w:p>
    <w:p w:rsidR="0081516F" w:rsidRDefault="0081516F" w:rsidP="00AB2813">
      <w:pPr>
        <w:widowControl w:val="0"/>
        <w:tabs>
          <w:tab w:val="left" w:pos="567"/>
        </w:tabs>
        <w:spacing w:line="276" w:lineRule="auto"/>
        <w:ind w:firstLine="562"/>
        <w:jc w:val="both"/>
        <w:rPr>
          <w:rFonts w:eastAsia="Calibri"/>
          <w:spacing w:val="-2"/>
          <w:sz w:val="28"/>
          <w:szCs w:val="28"/>
        </w:rPr>
      </w:pPr>
      <w:r w:rsidRPr="004516E7">
        <w:rPr>
          <w:rFonts w:eastAsia="Calibri"/>
          <w:sz w:val="28"/>
          <w:szCs w:val="28"/>
        </w:rPr>
        <w:t xml:space="preserve">- Tổ chức tốt việc bồi dưỡng giáo viên và cán bộ quản lí cốt cán các mô-đun triển khai Chương trình GDPT 2018 theo kế hoạch năm học 2022-2023. Tiếp tục rà soát, bổ sung đội ngũ giáo viên cốt cán các môn học, hoạt động giáo dục; </w:t>
      </w:r>
      <w:r>
        <w:rPr>
          <w:rFonts w:eastAsia="Calibri"/>
          <w:sz w:val="28"/>
          <w:szCs w:val="28"/>
        </w:rPr>
        <w:t>Tham gia</w:t>
      </w:r>
      <w:r w:rsidRPr="004516E7">
        <w:rPr>
          <w:rFonts w:eastAsia="Calibri"/>
          <w:sz w:val="28"/>
          <w:szCs w:val="28"/>
        </w:rPr>
        <w:t xml:space="preserve"> bồi dưỡng giáo viên và cán bộ quản lí đại trà theo phương thức bồi dưỡng qua mạng, thường xuyên, liên tục, ngay tại trường; gắn nội dung bồi dưỡng thường xuyên với nội dung sinh hoạt tổ, nhóm chuyên môn trong trường và cụm trường. </w:t>
      </w:r>
    </w:p>
    <w:p w:rsidR="0081516F" w:rsidRDefault="0081516F" w:rsidP="00AB2813">
      <w:pPr>
        <w:widowControl w:val="0"/>
        <w:tabs>
          <w:tab w:val="left" w:pos="567"/>
        </w:tabs>
        <w:spacing w:line="276" w:lineRule="auto"/>
        <w:ind w:firstLine="562"/>
        <w:jc w:val="both"/>
        <w:rPr>
          <w:rFonts w:eastAsia="Calibri"/>
          <w:spacing w:val="-2"/>
          <w:sz w:val="28"/>
          <w:szCs w:val="28"/>
        </w:rPr>
      </w:pPr>
      <w:r w:rsidRPr="004516E7">
        <w:rPr>
          <w:rFonts w:eastAsia="Calibri"/>
          <w:sz w:val="28"/>
          <w:szCs w:val="28"/>
        </w:rPr>
        <w:t xml:space="preserve">- </w:t>
      </w:r>
      <w:r>
        <w:rPr>
          <w:rFonts w:eastAsia="Calibri"/>
          <w:sz w:val="28"/>
          <w:szCs w:val="28"/>
        </w:rPr>
        <w:t>Tham gia</w:t>
      </w:r>
      <w:r w:rsidRPr="004516E7">
        <w:rPr>
          <w:rFonts w:eastAsia="Calibri"/>
          <w:sz w:val="28"/>
          <w:szCs w:val="28"/>
        </w:rPr>
        <w:t xml:space="preserve"> tập huấn, bồi dưỡng nâng cao năng lực tổ chức dạy học trực tuyến cán bộ quản lí, giáo viên cốt cán; triển khai tập huấn, bồi dưỡng đại trà tại các địa phương, nhà trường. </w:t>
      </w:r>
    </w:p>
    <w:p w:rsidR="0081516F" w:rsidRDefault="0081516F" w:rsidP="00AB2813">
      <w:pPr>
        <w:widowControl w:val="0"/>
        <w:tabs>
          <w:tab w:val="left" w:pos="567"/>
        </w:tabs>
        <w:spacing w:line="276" w:lineRule="auto"/>
        <w:ind w:firstLine="562"/>
        <w:jc w:val="both"/>
        <w:rPr>
          <w:rFonts w:eastAsia="Calibri"/>
          <w:spacing w:val="-2"/>
          <w:sz w:val="28"/>
          <w:szCs w:val="28"/>
        </w:rPr>
      </w:pPr>
      <w:r w:rsidRPr="004516E7">
        <w:rPr>
          <w:rFonts w:eastAsia="Calibri"/>
          <w:sz w:val="28"/>
          <w:szCs w:val="28"/>
        </w:rPr>
        <w:t xml:space="preserve">- Chủ động tham mưu, xây dựng kế hoạch đào tạo, bồi dưỡng đội ngũ giáo viên, cán bộ quản lí cho </w:t>
      </w:r>
      <w:r>
        <w:rPr>
          <w:rFonts w:eastAsia="Calibri"/>
          <w:sz w:val="28"/>
          <w:szCs w:val="28"/>
        </w:rPr>
        <w:t>trường, huyện</w:t>
      </w:r>
      <w:r w:rsidRPr="004516E7">
        <w:rPr>
          <w:rFonts w:eastAsia="Calibri"/>
          <w:sz w:val="28"/>
          <w:szCs w:val="28"/>
        </w:rPr>
        <w:t xml:space="preserve">; tiếp tục thực hiện hiệu quả việc tập huấn cho cán bộ quản lí, giáo viên làm công tác tư vấn tâm lý cho học sinh trung học. </w:t>
      </w:r>
      <w:r>
        <w:rPr>
          <w:rFonts w:eastAsia="Calibri"/>
          <w:sz w:val="28"/>
          <w:szCs w:val="28"/>
        </w:rPr>
        <w:t>Cử</w:t>
      </w:r>
      <w:r w:rsidRPr="004516E7">
        <w:rPr>
          <w:rFonts w:eastAsia="Calibri"/>
          <w:sz w:val="28"/>
          <w:szCs w:val="28"/>
        </w:rPr>
        <w:t xml:space="preserve"> giáo viên của một số môn học hiện tại</w:t>
      </w:r>
      <w:r>
        <w:rPr>
          <w:rFonts w:eastAsia="Calibri"/>
          <w:sz w:val="28"/>
          <w:szCs w:val="28"/>
        </w:rPr>
        <w:t xml:space="preserve"> tham dự các lớp</w:t>
      </w:r>
      <w:r w:rsidRPr="004516E7">
        <w:rPr>
          <w:rFonts w:eastAsia="Calibri"/>
          <w:sz w:val="28"/>
          <w:szCs w:val="28"/>
        </w:rPr>
        <w:t xml:space="preserve"> đào tạo, bồi dưỡng để tiến tới mỗi giáo viên có thể đảm nhiệm dạy học toàn bộ môn học Khoa học tự nhiên, Lịch sử và Địa lí theo Chương trình GDPT 2018. </w:t>
      </w:r>
    </w:p>
    <w:p w:rsidR="0081516F" w:rsidRDefault="006779D7" w:rsidP="00AB2813">
      <w:pPr>
        <w:widowControl w:val="0"/>
        <w:tabs>
          <w:tab w:val="left" w:pos="567"/>
        </w:tabs>
        <w:spacing w:line="276" w:lineRule="auto"/>
        <w:ind w:firstLine="562"/>
        <w:jc w:val="both"/>
        <w:rPr>
          <w:rFonts w:eastAsia="Calibri"/>
          <w:b/>
          <w:i/>
          <w:sz w:val="28"/>
          <w:szCs w:val="28"/>
        </w:rPr>
      </w:pPr>
      <w:r>
        <w:rPr>
          <w:rFonts w:eastAsia="Calibri"/>
          <w:b/>
          <w:i/>
          <w:sz w:val="28"/>
          <w:szCs w:val="28"/>
        </w:rPr>
        <w:t>2.</w:t>
      </w:r>
      <w:r w:rsidR="0081516F" w:rsidRPr="004516E7">
        <w:rPr>
          <w:rFonts w:eastAsia="Calibri"/>
          <w:b/>
          <w:i/>
          <w:sz w:val="28"/>
          <w:szCs w:val="28"/>
        </w:rPr>
        <w:t xml:space="preserve">2. </w:t>
      </w:r>
      <w:r w:rsidR="002955EA" w:rsidRPr="002955EA">
        <w:rPr>
          <w:rFonts w:eastAsia="Calibri"/>
          <w:b/>
          <w:i/>
          <w:sz w:val="28"/>
          <w:szCs w:val="28"/>
        </w:rPr>
        <w:t xml:space="preserve">Tăng cường cơ sở vật chất và thiết bị dạy học,  học liệu hiệu quả  </w:t>
      </w:r>
    </w:p>
    <w:p w:rsidR="002955EA" w:rsidRPr="002955EA" w:rsidRDefault="002955EA" w:rsidP="002955EA">
      <w:pPr>
        <w:spacing w:after="5" w:line="299" w:lineRule="auto"/>
        <w:ind w:left="117" w:right="294" w:firstLine="450"/>
        <w:jc w:val="both"/>
        <w:rPr>
          <w:color w:val="000000"/>
          <w:sz w:val="28"/>
          <w:szCs w:val="22"/>
          <w:lang w:val="vi-VN" w:eastAsia="vi-VN"/>
        </w:rPr>
      </w:pPr>
      <w:r w:rsidRPr="002955EA">
        <w:rPr>
          <w:color w:val="000000"/>
          <w:sz w:val="28"/>
          <w:szCs w:val="22"/>
          <w:lang w:val="vi-VN" w:eastAsia="vi-VN"/>
        </w:rPr>
        <w:lastRenderedPageBreak/>
        <w:t xml:space="preserve">- Rà soát, đánh giá thực trạng CSVC, TBDH trong nhà trường, trên cơ sở đó xác định nội dung ưu tiên, xây dựng kế hoạch chi tiết để tổ chức thực hiện đầu tư tăng cường CSVC, TBDH đáp ứng điều kiện tối thiểu để thực hiện chương trình giáo dục THCS; đầu tư và tận dụng tối đa cơ sở vật chất của nhà trường để tổ chức.  </w:t>
      </w:r>
    </w:p>
    <w:p w:rsidR="002955EA" w:rsidRPr="002955EA" w:rsidRDefault="002955EA" w:rsidP="002955EA">
      <w:pPr>
        <w:numPr>
          <w:ilvl w:val="0"/>
          <w:numId w:val="8"/>
        </w:numPr>
        <w:spacing w:after="5" w:line="299" w:lineRule="auto"/>
        <w:ind w:right="294" w:firstLine="450"/>
        <w:jc w:val="both"/>
        <w:rPr>
          <w:color w:val="000000"/>
          <w:sz w:val="28"/>
          <w:szCs w:val="22"/>
          <w:lang w:val="vi-VN" w:eastAsia="vi-VN"/>
        </w:rPr>
      </w:pPr>
      <w:r w:rsidRPr="002955EA">
        <w:rPr>
          <w:color w:val="000000"/>
          <w:sz w:val="28"/>
          <w:szCs w:val="22"/>
          <w:lang w:val="vi-VN" w:eastAsia="vi-VN"/>
        </w:rPr>
        <w:t xml:space="preserve">Thực hiện lồng ghép có hiệu quả các chương trình, đề án, dự án tại địa phương nhằm tăng cường các nguồn lực đầu tư CSVC, TBDH. </w:t>
      </w:r>
    </w:p>
    <w:p w:rsidR="002955EA" w:rsidRPr="002955EA" w:rsidRDefault="002955EA" w:rsidP="002955EA">
      <w:pPr>
        <w:numPr>
          <w:ilvl w:val="0"/>
          <w:numId w:val="8"/>
        </w:numPr>
        <w:spacing w:after="5" w:line="299" w:lineRule="auto"/>
        <w:ind w:right="294" w:firstLine="450"/>
        <w:jc w:val="both"/>
        <w:rPr>
          <w:color w:val="000000"/>
          <w:sz w:val="28"/>
          <w:szCs w:val="22"/>
          <w:lang w:val="vi-VN" w:eastAsia="vi-VN"/>
        </w:rPr>
      </w:pPr>
      <w:r w:rsidRPr="002955EA">
        <w:rPr>
          <w:color w:val="000000"/>
          <w:sz w:val="28"/>
          <w:szCs w:val="22"/>
          <w:lang w:val="vi-VN" w:eastAsia="vi-VN"/>
        </w:rPr>
        <w:t xml:space="preserve">Thực hiện hiệu quả phầm mềm soạn bài giảng điện tử </w:t>
      </w:r>
      <w:r w:rsidR="00DC0FE7">
        <w:rPr>
          <w:color w:val="000000"/>
          <w:sz w:val="28"/>
          <w:szCs w:val="22"/>
          <w:lang w:eastAsia="vi-VN"/>
        </w:rPr>
        <w:t>d</w:t>
      </w:r>
      <w:r w:rsidRPr="002955EA">
        <w:rPr>
          <w:color w:val="000000"/>
          <w:sz w:val="28"/>
          <w:szCs w:val="22"/>
          <w:lang w:val="vi-VN" w:eastAsia="vi-VN"/>
        </w:rPr>
        <w:t xml:space="preserve">o Sở GDĐT trang bị, triển khai phát triển kho video bài dạy minh hoạ, kho học liệu điện tử; xây dựng tài liệu hướng dẫn dạy học trực tuyến để hỗ trợ giáo viên tổ chức dạy học đảm bảo chất lượng. Tiếp tục tham gia cuộc thi xây dựng thiết bị dạy học số lần thứ II. </w:t>
      </w:r>
    </w:p>
    <w:p w:rsidR="002955EA" w:rsidRDefault="002955EA" w:rsidP="002955EA">
      <w:pPr>
        <w:numPr>
          <w:ilvl w:val="0"/>
          <w:numId w:val="8"/>
        </w:numPr>
        <w:spacing w:after="5" w:line="299" w:lineRule="auto"/>
        <w:ind w:right="294" w:firstLine="450"/>
        <w:jc w:val="both"/>
        <w:rPr>
          <w:color w:val="000000"/>
          <w:sz w:val="28"/>
          <w:szCs w:val="22"/>
          <w:lang w:val="vi-VN" w:eastAsia="vi-VN"/>
        </w:rPr>
      </w:pPr>
      <w:r w:rsidRPr="002955EA">
        <w:rPr>
          <w:color w:val="000000"/>
          <w:sz w:val="28"/>
          <w:szCs w:val="22"/>
          <w:lang w:val="vi-VN" w:eastAsia="vi-VN"/>
        </w:rPr>
        <w:t>Tham gia góp ý tài liệu giáo dục địa phương lớp 8 và các lớp tiếp theo bảo đảm tiến độ và chất lượng. Tổ chức hiệu quả việc góp ý các sách giáo khoa theo hướng dẫn của BGDĐT. Phát huy cao nhất vai trò tự chủ về chuyên môn của giáo viên trong việc lựa chọn sách giáo khoa theo quy định  tại Thông tư 25/2020/TTBGD ngày 26/8/2020 quy định lựa chọn SGK trong cơ sở giáo dục phổ thông.</w:t>
      </w:r>
    </w:p>
    <w:p w:rsidR="00025318" w:rsidRDefault="00025318" w:rsidP="00AB2813">
      <w:pPr>
        <w:widowControl w:val="0"/>
        <w:tabs>
          <w:tab w:val="left" w:pos="567"/>
        </w:tabs>
        <w:spacing w:line="276" w:lineRule="auto"/>
        <w:ind w:firstLine="562"/>
        <w:jc w:val="both"/>
        <w:rPr>
          <w:rFonts w:eastAsia="Calibri"/>
          <w:sz w:val="28"/>
          <w:szCs w:val="28"/>
        </w:rPr>
      </w:pPr>
      <w:r>
        <w:rPr>
          <w:rFonts w:eastAsia="Calibri"/>
          <w:sz w:val="28"/>
          <w:szCs w:val="28"/>
        </w:rPr>
        <w:t>-</w:t>
      </w:r>
      <w:r w:rsidR="0081516F">
        <w:rPr>
          <w:rFonts w:eastAsia="Calibri"/>
          <w:sz w:val="28"/>
          <w:szCs w:val="28"/>
        </w:rPr>
        <w:t xml:space="preserve"> Lắp đặt internet tới tận các phòng học, phòng bộ môn để khai thác tối đa CNTT và học liệu trong dạy – học,</w:t>
      </w:r>
      <w:r w:rsidR="0081516F" w:rsidRPr="004516E7">
        <w:rPr>
          <w:rFonts w:eastAsia="Calibri"/>
          <w:sz w:val="28"/>
          <w:szCs w:val="28"/>
        </w:rPr>
        <w:t xml:space="preserve"> bảo đảm chất lượng việc dạy học và kiểm tra, đánh giá.</w:t>
      </w:r>
    </w:p>
    <w:p w:rsidR="0081516F" w:rsidRDefault="005C0867" w:rsidP="00AB2813">
      <w:pPr>
        <w:widowControl w:val="0"/>
        <w:tabs>
          <w:tab w:val="left" w:pos="567"/>
        </w:tabs>
        <w:spacing w:line="276" w:lineRule="auto"/>
        <w:ind w:firstLine="562"/>
        <w:jc w:val="both"/>
        <w:rPr>
          <w:rFonts w:eastAsia="Calibri"/>
          <w:spacing w:val="-2"/>
          <w:sz w:val="28"/>
          <w:szCs w:val="28"/>
        </w:rPr>
      </w:pPr>
      <w:r w:rsidRPr="003B1752">
        <w:rPr>
          <w:rFonts w:eastAsia="Calibri"/>
          <w:sz w:val="28"/>
          <w:szCs w:val="28"/>
        </w:rPr>
        <w:t xml:space="preserve">- </w:t>
      </w:r>
      <w:r w:rsidR="0081516F" w:rsidRPr="003B1752">
        <w:rPr>
          <w:rFonts w:eastAsia="Calibri"/>
          <w:sz w:val="28"/>
          <w:szCs w:val="28"/>
        </w:rPr>
        <w:t xml:space="preserve">Phát động </w:t>
      </w:r>
      <w:r w:rsidR="0081516F" w:rsidRPr="003B1752">
        <w:rPr>
          <w:rFonts w:eastAsia="Calibri"/>
          <w:spacing w:val="-2"/>
          <w:sz w:val="28"/>
          <w:szCs w:val="28"/>
        </w:rPr>
        <w:t>phong trào tặng SGK để xây dựng “tủ sách dùng chung” trong thư viện, huy động mọi nguồn lực hỗ trợ sách, thiết bị học tập cho học sinh có hoàn cảnh khó khăn.</w:t>
      </w:r>
    </w:p>
    <w:p w:rsidR="008A64B0" w:rsidRPr="00AB5CF1" w:rsidRDefault="00D631B3" w:rsidP="008A64B0">
      <w:pPr>
        <w:widowControl w:val="0"/>
        <w:tabs>
          <w:tab w:val="left" w:pos="567"/>
        </w:tabs>
        <w:spacing w:line="276" w:lineRule="auto"/>
        <w:ind w:firstLine="562"/>
        <w:jc w:val="both"/>
        <w:rPr>
          <w:rFonts w:eastAsia="Calibri"/>
          <w:b/>
          <w:spacing w:val="-2"/>
          <w:sz w:val="28"/>
          <w:szCs w:val="28"/>
        </w:rPr>
      </w:pPr>
      <w:r w:rsidRPr="00AB5CF1">
        <w:rPr>
          <w:rFonts w:eastAsia="Calibri"/>
          <w:b/>
          <w:spacing w:val="-2"/>
          <w:sz w:val="28"/>
          <w:szCs w:val="28"/>
        </w:rPr>
        <w:t>3</w:t>
      </w:r>
      <w:r w:rsidR="008A64B0" w:rsidRPr="00AB5CF1">
        <w:rPr>
          <w:rFonts w:eastAsia="Calibri"/>
          <w:b/>
          <w:spacing w:val="-2"/>
          <w:sz w:val="28"/>
          <w:szCs w:val="28"/>
        </w:rPr>
        <w:t xml:space="preserve">. Tiếp tục các biện pháp phòng, chống dịch bệnh trong trường học </w:t>
      </w:r>
    </w:p>
    <w:p w:rsidR="00D631B3" w:rsidRDefault="00900A2B" w:rsidP="00D631B3">
      <w:pPr>
        <w:widowControl w:val="0"/>
        <w:spacing w:line="276" w:lineRule="auto"/>
        <w:ind w:firstLine="426"/>
        <w:jc w:val="both"/>
        <w:rPr>
          <w:rFonts w:eastAsia="Calibri"/>
          <w:spacing w:val="-2"/>
          <w:sz w:val="28"/>
          <w:szCs w:val="28"/>
        </w:rPr>
      </w:pPr>
      <w:r>
        <w:rPr>
          <w:rFonts w:eastAsia="Calibri"/>
          <w:spacing w:val="-2"/>
          <w:sz w:val="28"/>
          <w:szCs w:val="28"/>
        </w:rPr>
        <w:t>3.1</w:t>
      </w:r>
      <w:r w:rsidR="00D631B3">
        <w:rPr>
          <w:rFonts w:eastAsia="Calibri"/>
          <w:spacing w:val="-2"/>
          <w:sz w:val="28"/>
          <w:szCs w:val="28"/>
        </w:rPr>
        <w:t xml:space="preserve"> </w:t>
      </w:r>
      <w:r w:rsidR="008A64B0" w:rsidRPr="008A64B0">
        <w:rPr>
          <w:rFonts w:eastAsia="Calibri"/>
          <w:spacing w:val="-2"/>
          <w:sz w:val="28"/>
          <w:szCs w:val="28"/>
        </w:rPr>
        <w:t xml:space="preserve">Phối hợp chặt chẽ với Y tế </w:t>
      </w:r>
      <w:r w:rsidR="00D631B3">
        <w:rPr>
          <w:rFonts w:eastAsia="Calibri"/>
          <w:spacing w:val="-2"/>
          <w:sz w:val="28"/>
          <w:szCs w:val="28"/>
        </w:rPr>
        <w:t>xã</w:t>
      </w:r>
      <w:r w:rsidR="008A64B0" w:rsidRPr="008A64B0">
        <w:rPr>
          <w:rFonts w:eastAsia="Calibri"/>
          <w:spacing w:val="-2"/>
          <w:sz w:val="28"/>
          <w:szCs w:val="28"/>
        </w:rPr>
        <w:t xml:space="preserve"> để hướng dẫn, chỉ đạo cán bộ, giáo viên, nhân viên, học sinh và PHHS thực hiện hiệu quả các biện pháp bảo đảm an toàn trước tình hình dịch Covid-19 có diễn biến phức tạp; tiếp tục có những biện pháp tăng cường biện pháp phòng chống dịch cho cán bộ, giáo viên, nhân viên, học sinh và PHHS; thực hiện nghiêm túc quy định về phòng, chống dịch Covid 19 trong trường học.</w:t>
      </w:r>
    </w:p>
    <w:p w:rsidR="00900A2B" w:rsidRDefault="00900A2B" w:rsidP="00D631B3">
      <w:pPr>
        <w:widowControl w:val="0"/>
        <w:spacing w:line="276" w:lineRule="auto"/>
        <w:ind w:firstLine="426"/>
        <w:jc w:val="both"/>
        <w:rPr>
          <w:rFonts w:eastAsia="Calibri"/>
          <w:spacing w:val="-2"/>
          <w:sz w:val="28"/>
          <w:szCs w:val="28"/>
        </w:rPr>
      </w:pPr>
      <w:r>
        <w:rPr>
          <w:rFonts w:eastAsia="Calibri"/>
          <w:spacing w:val="-2"/>
          <w:sz w:val="28"/>
          <w:szCs w:val="28"/>
        </w:rPr>
        <w:t>3.2</w:t>
      </w:r>
      <w:r w:rsidR="00D631B3">
        <w:rPr>
          <w:rFonts w:eastAsia="Calibri"/>
          <w:spacing w:val="-2"/>
          <w:sz w:val="28"/>
          <w:szCs w:val="28"/>
        </w:rPr>
        <w:t xml:space="preserve"> </w:t>
      </w:r>
      <w:r w:rsidR="008A64B0" w:rsidRPr="008A64B0">
        <w:rPr>
          <w:rFonts w:eastAsia="Calibri"/>
          <w:spacing w:val="-2"/>
          <w:sz w:val="28"/>
          <w:szCs w:val="28"/>
        </w:rPr>
        <w:t>Bảo đảo cơ sở vật chất, trang thiết bị y tế, vệ sinh môi trường trong trường học và chuẩn bị mọi phương án để đảm bảo sức khoẻ cho cán bộ, giáo viên, nhân viên, học sinh; duy trì thực hiện vệ sinh, tẩy trùng, khử khuẩn trường lớp, khu vực xung quanh sân trường theo qui định; thường xuyên rà soát, bổ sung kịp thời các vật dụng cần thiết để đảo bảo an toàn khi HS đến trường học tập.</w:t>
      </w:r>
    </w:p>
    <w:p w:rsidR="008A64B0" w:rsidRPr="003B1752" w:rsidRDefault="00900A2B" w:rsidP="00900A2B">
      <w:pPr>
        <w:widowControl w:val="0"/>
        <w:spacing w:line="276" w:lineRule="auto"/>
        <w:ind w:firstLine="426"/>
        <w:jc w:val="both"/>
        <w:rPr>
          <w:rFonts w:eastAsia="Calibri"/>
          <w:spacing w:val="-2"/>
          <w:sz w:val="28"/>
          <w:szCs w:val="28"/>
        </w:rPr>
      </w:pPr>
      <w:r>
        <w:rPr>
          <w:rFonts w:eastAsia="Calibri"/>
          <w:spacing w:val="-2"/>
          <w:sz w:val="28"/>
          <w:szCs w:val="28"/>
        </w:rPr>
        <w:t xml:space="preserve">3.3 </w:t>
      </w:r>
      <w:r w:rsidR="008A64B0" w:rsidRPr="008A64B0">
        <w:rPr>
          <w:rFonts w:eastAsia="Calibri"/>
          <w:spacing w:val="-2"/>
          <w:sz w:val="28"/>
          <w:szCs w:val="28"/>
        </w:rPr>
        <w:t>Luôn theo dõi tình hình dịch bệnh để có phươn án ứng phó, kịp thời phát hiện sớm các trường hợp, báo cáo với y tế phường, quận, Phòng GDĐT để có phương án thực hiện xử lý nhanh và đảm bảo theo quy định</w:t>
      </w:r>
      <w:r>
        <w:rPr>
          <w:rFonts w:eastAsia="Calibri"/>
          <w:spacing w:val="-2"/>
          <w:sz w:val="28"/>
          <w:szCs w:val="28"/>
        </w:rPr>
        <w:t>.</w:t>
      </w:r>
    </w:p>
    <w:p w:rsidR="0081516F" w:rsidRPr="00AB5CF1" w:rsidRDefault="006779D7" w:rsidP="00AB2813">
      <w:pPr>
        <w:widowControl w:val="0"/>
        <w:tabs>
          <w:tab w:val="left" w:pos="567"/>
        </w:tabs>
        <w:spacing w:line="276" w:lineRule="auto"/>
        <w:ind w:firstLine="562"/>
        <w:jc w:val="both"/>
        <w:rPr>
          <w:rFonts w:eastAsia="Calibri"/>
          <w:color w:val="FF0000"/>
          <w:spacing w:val="-2"/>
          <w:sz w:val="28"/>
          <w:szCs w:val="28"/>
        </w:rPr>
      </w:pPr>
      <w:r w:rsidRPr="00AB5CF1">
        <w:rPr>
          <w:rFonts w:eastAsia="Calibri"/>
          <w:b/>
          <w:sz w:val="28"/>
          <w:szCs w:val="28"/>
        </w:rPr>
        <w:lastRenderedPageBreak/>
        <w:t>4</w:t>
      </w:r>
      <w:r w:rsidR="0081516F" w:rsidRPr="00AB5CF1">
        <w:rPr>
          <w:rFonts w:eastAsia="Calibri"/>
          <w:b/>
          <w:sz w:val="28"/>
          <w:szCs w:val="28"/>
        </w:rPr>
        <w:t>. Tiếp tục thực hiện đổi mới công tác quản lí giáo dục</w:t>
      </w:r>
    </w:p>
    <w:p w:rsidR="00FF55F9" w:rsidRDefault="00915306" w:rsidP="00AB2813">
      <w:pPr>
        <w:widowControl w:val="0"/>
        <w:tabs>
          <w:tab w:val="left" w:pos="567"/>
        </w:tabs>
        <w:spacing w:line="276" w:lineRule="auto"/>
        <w:ind w:firstLine="562"/>
        <w:jc w:val="both"/>
        <w:rPr>
          <w:sz w:val="28"/>
          <w:szCs w:val="28"/>
        </w:rPr>
      </w:pPr>
      <w:r>
        <w:rPr>
          <w:rFonts w:eastAsia="Calibri"/>
          <w:sz w:val="28"/>
          <w:szCs w:val="28"/>
        </w:rPr>
        <w:t>4.</w:t>
      </w:r>
      <w:r w:rsidR="0081516F" w:rsidRPr="00F86900">
        <w:rPr>
          <w:rFonts w:eastAsia="Calibri"/>
          <w:sz w:val="28"/>
          <w:szCs w:val="28"/>
          <w:lang w:val="vi-VN"/>
        </w:rPr>
        <w:t xml:space="preserve">1. </w:t>
      </w:r>
      <w:r w:rsidR="0081516F">
        <w:rPr>
          <w:rFonts w:eastAsia="Calibri"/>
          <w:sz w:val="28"/>
          <w:szCs w:val="28"/>
        </w:rPr>
        <w:t>X</w:t>
      </w:r>
      <w:r w:rsidR="0081516F" w:rsidRPr="00F86900">
        <w:rPr>
          <w:rFonts w:eastAsia="Calibri"/>
          <w:sz w:val="28"/>
          <w:szCs w:val="28"/>
          <w:lang w:val="vi-VN"/>
        </w:rPr>
        <w:t>ây dựng</w:t>
      </w:r>
      <w:r w:rsidR="0081516F">
        <w:rPr>
          <w:rFonts w:eastAsia="Calibri"/>
          <w:sz w:val="28"/>
          <w:szCs w:val="28"/>
        </w:rPr>
        <w:t xml:space="preserve"> KHGD bám sát các văn bản chỉ đạo của Sở GD, Phòng GD, phù hợp với điều kiện thực tế của nhà trường</w:t>
      </w:r>
      <w:r w:rsidR="0081516F" w:rsidRPr="00F86900">
        <w:rPr>
          <w:rFonts w:eastAsia="Calibri"/>
          <w:sz w:val="28"/>
          <w:szCs w:val="28"/>
          <w:lang w:val="vi-VN"/>
        </w:rPr>
        <w:t xml:space="preserve"> và thực hiện</w:t>
      </w:r>
      <w:r w:rsidR="0081516F">
        <w:rPr>
          <w:rFonts w:eastAsia="Calibri"/>
          <w:sz w:val="28"/>
          <w:szCs w:val="28"/>
        </w:rPr>
        <w:t xml:space="preserve"> đúng</w:t>
      </w:r>
      <w:r w:rsidR="0081516F" w:rsidRPr="00F86900">
        <w:rPr>
          <w:rFonts w:eastAsia="Calibri"/>
          <w:sz w:val="28"/>
          <w:szCs w:val="28"/>
          <w:lang w:val="vi-VN"/>
        </w:rPr>
        <w:t xml:space="preserve"> kế hoạch giáo dục </w:t>
      </w:r>
      <w:r w:rsidR="0081516F">
        <w:rPr>
          <w:rFonts w:eastAsia="Calibri"/>
          <w:sz w:val="28"/>
          <w:szCs w:val="28"/>
        </w:rPr>
        <w:t>đã xây dựng,</w:t>
      </w:r>
      <w:r w:rsidR="0081516F" w:rsidRPr="00F86900">
        <w:rPr>
          <w:rFonts w:eastAsia="Calibri"/>
          <w:sz w:val="28"/>
          <w:szCs w:val="28"/>
          <w:lang w:val="vi-VN"/>
        </w:rPr>
        <w:t xml:space="preserve"> </w:t>
      </w:r>
      <w:r w:rsidR="0081516F" w:rsidRPr="00057140">
        <w:rPr>
          <w:sz w:val="28"/>
          <w:szCs w:val="28"/>
        </w:rPr>
        <w:t xml:space="preserve">trong đó các hoạt động giáo dục được tổ chức thực hiện linh hoạt trong và ngoài giờ lên lớp, trong và ngoài khuôn viên nhà trường. </w:t>
      </w:r>
    </w:p>
    <w:p w:rsidR="005C019D" w:rsidRPr="00057140" w:rsidRDefault="00915306" w:rsidP="00AB2813">
      <w:pPr>
        <w:widowControl w:val="0"/>
        <w:pBdr>
          <w:top w:val="dotted" w:sz="4" w:space="0" w:color="FFFFFF"/>
          <w:left w:val="dotted" w:sz="4" w:space="0" w:color="FFFFFF"/>
          <w:bottom w:val="dotted" w:sz="4" w:space="0" w:color="FFFFFF"/>
          <w:right w:val="dotted" w:sz="4" w:space="0" w:color="FFFFFF"/>
        </w:pBdr>
        <w:shd w:val="clear" w:color="auto" w:fill="FFFFFF"/>
        <w:spacing w:line="276" w:lineRule="auto"/>
        <w:ind w:firstLine="567"/>
        <w:jc w:val="both"/>
        <w:rPr>
          <w:sz w:val="28"/>
          <w:szCs w:val="28"/>
        </w:rPr>
      </w:pPr>
      <w:r>
        <w:rPr>
          <w:sz w:val="28"/>
          <w:szCs w:val="28"/>
        </w:rPr>
        <w:t>4.</w:t>
      </w:r>
      <w:r w:rsidR="008B665C">
        <w:rPr>
          <w:sz w:val="28"/>
          <w:szCs w:val="28"/>
        </w:rPr>
        <w:t xml:space="preserve">2. </w:t>
      </w:r>
      <w:r w:rsidR="0081516F">
        <w:rPr>
          <w:sz w:val="28"/>
          <w:szCs w:val="28"/>
        </w:rPr>
        <w:t>X</w:t>
      </w:r>
      <w:r w:rsidR="0081516F" w:rsidRPr="00F86900">
        <w:rPr>
          <w:sz w:val="28"/>
          <w:szCs w:val="28"/>
        </w:rPr>
        <w:t>ây dựng kế hoạch kiểm tra nội bộ</w:t>
      </w:r>
      <w:r w:rsidR="0081516F">
        <w:rPr>
          <w:sz w:val="28"/>
          <w:szCs w:val="28"/>
        </w:rPr>
        <w:t xml:space="preserve"> sát với nhiệm vụ của viên chức được giao, tăng cường việc giám sát sau kết luận kiểm tra; Đổi mới trong việc ban hành kế hoạch kiểm tra nội bộ</w:t>
      </w:r>
      <w:r w:rsidR="0081516F" w:rsidRPr="00F86900">
        <w:rPr>
          <w:sz w:val="28"/>
          <w:szCs w:val="28"/>
        </w:rPr>
        <w:t>.</w:t>
      </w:r>
      <w:r w:rsidR="005C019D">
        <w:rPr>
          <w:sz w:val="28"/>
          <w:szCs w:val="28"/>
        </w:rPr>
        <w:t xml:space="preserve"> </w:t>
      </w:r>
      <w:r w:rsidR="005C019D" w:rsidRPr="00F86900">
        <w:rPr>
          <w:rFonts w:eastAsia="Calibri"/>
          <w:sz w:val="28"/>
          <w:szCs w:val="28"/>
          <w:lang w:val="vi-VN"/>
        </w:rPr>
        <w:t>Tăng cường</w:t>
      </w:r>
      <w:r w:rsidR="005C019D">
        <w:rPr>
          <w:rFonts w:eastAsia="Calibri"/>
          <w:sz w:val="28"/>
          <w:szCs w:val="28"/>
        </w:rPr>
        <w:t xml:space="preserve"> công tác tự</w:t>
      </w:r>
      <w:r w:rsidR="005C019D" w:rsidRPr="00F86900">
        <w:rPr>
          <w:rFonts w:eastAsia="Calibri"/>
          <w:sz w:val="28"/>
          <w:szCs w:val="28"/>
          <w:lang w:val="vi-VN"/>
        </w:rPr>
        <w:t xml:space="preserve"> kiểm tra</w:t>
      </w:r>
      <w:r w:rsidR="005C019D">
        <w:rPr>
          <w:rFonts w:eastAsia="Calibri"/>
          <w:sz w:val="28"/>
          <w:szCs w:val="28"/>
        </w:rPr>
        <w:t xml:space="preserve"> các hoạt động của viên chức,</w:t>
      </w:r>
      <w:r w:rsidR="005C019D" w:rsidRPr="00ED278C">
        <w:rPr>
          <w:sz w:val="28"/>
          <w:szCs w:val="28"/>
        </w:rPr>
        <w:t xml:space="preserve"> </w:t>
      </w:r>
      <w:r w:rsidR="005C019D" w:rsidRPr="00057140">
        <w:rPr>
          <w:sz w:val="28"/>
          <w:szCs w:val="28"/>
        </w:rPr>
        <w:t>trong đó chú trọng các nội dung</w:t>
      </w:r>
      <w:r w:rsidR="005C019D">
        <w:rPr>
          <w:sz w:val="28"/>
          <w:szCs w:val="28"/>
        </w:rPr>
        <w:t xml:space="preserve"> tự</w:t>
      </w:r>
      <w:r w:rsidR="005C019D" w:rsidRPr="00057140">
        <w:rPr>
          <w:sz w:val="28"/>
          <w:szCs w:val="28"/>
        </w:rPr>
        <w:t xml:space="preserve"> kiểm tra: việc dạy thêm, học thêm; công tác triển khai Chương trình giáo dục phổ thông 2018; tổ chức lựa chọn sách giáo khoa, quản lí và sử dụng sách tham khảo; công tác quản lí hoạt động dạy học; công tác tuyển sinh đầu cấp; kiểm định chất lượng giáo dục của các nhà trường; các chương trình giáo dục tích hợp.</w:t>
      </w:r>
    </w:p>
    <w:p w:rsidR="0081516F" w:rsidRDefault="00915306" w:rsidP="00AB2813">
      <w:pPr>
        <w:widowControl w:val="0"/>
        <w:tabs>
          <w:tab w:val="left" w:pos="567"/>
        </w:tabs>
        <w:spacing w:line="276" w:lineRule="auto"/>
        <w:ind w:firstLine="562"/>
        <w:jc w:val="both"/>
        <w:rPr>
          <w:rFonts w:eastAsia="Calibri"/>
          <w:color w:val="FF0000"/>
          <w:spacing w:val="-2"/>
          <w:sz w:val="28"/>
          <w:szCs w:val="28"/>
        </w:rPr>
      </w:pPr>
      <w:r>
        <w:rPr>
          <w:rFonts w:eastAsia="Calibri"/>
          <w:sz w:val="28"/>
          <w:szCs w:val="28"/>
        </w:rPr>
        <w:t>4.</w:t>
      </w:r>
      <w:r w:rsidR="0081516F" w:rsidRPr="00F86900">
        <w:rPr>
          <w:rFonts w:eastAsia="Calibri"/>
          <w:sz w:val="28"/>
          <w:szCs w:val="28"/>
          <w:lang w:val="vi-VN"/>
        </w:rPr>
        <w:t xml:space="preserve">2. </w:t>
      </w:r>
      <w:r w:rsidR="0081516F">
        <w:rPr>
          <w:rFonts w:eastAsia="Calibri"/>
          <w:sz w:val="28"/>
          <w:szCs w:val="28"/>
        </w:rPr>
        <w:t>T</w:t>
      </w:r>
      <w:r w:rsidR="0081516F" w:rsidRPr="00F86900">
        <w:rPr>
          <w:rFonts w:eastAsia="Calibri"/>
          <w:sz w:val="28"/>
          <w:szCs w:val="28"/>
          <w:lang w:val="vi-VN"/>
        </w:rPr>
        <w:t>ập </w:t>
      </w:r>
      <w:r w:rsidR="0081516F" w:rsidRPr="00F86900">
        <w:rPr>
          <w:rFonts w:eastAsia="Calibri"/>
          <w:sz w:val="28"/>
          <w:szCs w:val="28"/>
        </w:rPr>
        <w:t>trung</w:t>
      </w:r>
      <w:r w:rsidR="0081516F" w:rsidRPr="00F86900">
        <w:rPr>
          <w:rFonts w:eastAsia="Calibri"/>
          <w:sz w:val="28"/>
          <w:szCs w:val="28"/>
          <w:lang w:val="vi-VN"/>
        </w:rPr>
        <w:t> đổi mới sinh hoạt chuyên môn của tổ chuyên môn dựa trên nghiên cứu bài học, sinh hoạt chuyên môn theo</w:t>
      </w:r>
      <w:r w:rsidR="0081516F">
        <w:rPr>
          <w:rFonts w:eastAsia="Calibri"/>
          <w:sz w:val="28"/>
          <w:szCs w:val="28"/>
        </w:rPr>
        <w:t xml:space="preserve"> nhóm chuyên môn, phối hợp sinh hoạt</w:t>
      </w:r>
      <w:r w:rsidR="0081516F" w:rsidRPr="00F86900">
        <w:rPr>
          <w:rFonts w:eastAsia="Calibri"/>
          <w:sz w:val="28"/>
          <w:szCs w:val="28"/>
          <w:lang w:val="vi-VN"/>
        </w:rPr>
        <w:t xml:space="preserve"> cụm trường. Tăng cường các hoạt động dự giờ, rút kinh nghiệm để hoàn thiện từng bước cấu trúc nội dung, kế hoạch dạy học các môn học, hoạt động giáo dục; nâng cao chất lượng và hiệu quả sử dụng các phương pháp, hình thức tổ chức dạy học và kiểm tra, đánh giá kết quả rèn luyện, học tập của học sinh.</w:t>
      </w:r>
    </w:p>
    <w:p w:rsidR="0081516F" w:rsidRDefault="00915306" w:rsidP="00AB2813">
      <w:pPr>
        <w:widowControl w:val="0"/>
        <w:tabs>
          <w:tab w:val="left" w:pos="567"/>
        </w:tabs>
        <w:spacing w:line="276" w:lineRule="auto"/>
        <w:ind w:firstLine="562"/>
        <w:jc w:val="both"/>
        <w:rPr>
          <w:rFonts w:eastAsia="Calibri"/>
          <w:color w:val="FF0000"/>
          <w:spacing w:val="-2"/>
          <w:sz w:val="28"/>
          <w:szCs w:val="28"/>
        </w:rPr>
      </w:pPr>
      <w:r>
        <w:rPr>
          <w:rFonts w:eastAsia="Calibri"/>
          <w:sz w:val="28"/>
          <w:szCs w:val="28"/>
        </w:rPr>
        <w:t>4.</w:t>
      </w:r>
      <w:r w:rsidR="0081516F" w:rsidRPr="00F86900">
        <w:rPr>
          <w:rFonts w:eastAsia="Calibri"/>
          <w:sz w:val="28"/>
          <w:szCs w:val="28"/>
          <w:lang w:val="vi-VN"/>
        </w:rPr>
        <w:t xml:space="preserve">3. </w:t>
      </w:r>
      <w:r w:rsidR="0081516F" w:rsidRPr="00F86900">
        <w:rPr>
          <w:rFonts w:eastAsia="Calibri"/>
          <w:bCs/>
          <w:sz w:val="28"/>
          <w:szCs w:val="28"/>
          <w:lang w:val="vi-VN"/>
        </w:rPr>
        <w:t>Tăng cường ứng dụng công nghệ thông tin trong quản l</w:t>
      </w:r>
      <w:r w:rsidR="0081516F" w:rsidRPr="00F86900">
        <w:rPr>
          <w:rFonts w:eastAsia="Calibri"/>
          <w:bCs/>
          <w:sz w:val="28"/>
          <w:szCs w:val="28"/>
        </w:rPr>
        <w:t xml:space="preserve">ý và </w:t>
      </w:r>
      <w:r w:rsidR="0081516F" w:rsidRPr="00F86900">
        <w:rPr>
          <w:rFonts w:eastAsia="Calibri"/>
          <w:bCs/>
          <w:sz w:val="28"/>
          <w:szCs w:val="28"/>
          <w:lang w:val="vi-VN"/>
        </w:rPr>
        <w:t>dạy học</w:t>
      </w:r>
      <w:r w:rsidR="0081516F" w:rsidRPr="00F86900">
        <w:rPr>
          <w:rFonts w:eastAsia="Calibri"/>
          <w:bCs/>
          <w:sz w:val="28"/>
          <w:szCs w:val="28"/>
        </w:rPr>
        <w:t xml:space="preserve">: </w:t>
      </w:r>
    </w:p>
    <w:p w:rsidR="0081516F" w:rsidRDefault="0081516F" w:rsidP="00AB2813">
      <w:pPr>
        <w:widowControl w:val="0"/>
        <w:tabs>
          <w:tab w:val="left" w:pos="567"/>
        </w:tabs>
        <w:spacing w:line="276" w:lineRule="auto"/>
        <w:ind w:firstLine="562"/>
        <w:jc w:val="both"/>
        <w:rPr>
          <w:rFonts w:eastAsia="Calibri"/>
          <w:color w:val="FF0000"/>
          <w:spacing w:val="-2"/>
          <w:sz w:val="28"/>
          <w:szCs w:val="28"/>
        </w:rPr>
      </w:pPr>
      <w:r w:rsidRPr="00F86900">
        <w:rPr>
          <w:sz w:val="28"/>
          <w:szCs w:val="28"/>
          <w:lang w:val="vi-VN"/>
        </w:rPr>
        <w:t>Đẩy mạnh ứng dụng công nghệ thông tin trong</w:t>
      </w:r>
      <w:r w:rsidRPr="00F86900">
        <w:rPr>
          <w:sz w:val="28"/>
          <w:szCs w:val="28"/>
        </w:rPr>
        <w:t xml:space="preserve"> </w:t>
      </w:r>
      <w:r w:rsidRPr="00F86900">
        <w:rPr>
          <w:sz w:val="28"/>
          <w:szCs w:val="28"/>
          <w:lang w:val="vi-VN"/>
        </w:rPr>
        <w:t xml:space="preserve">đổi mới hình thức, phương pháp dạy học và kiểm tra, đánh giá; khai thác sử dụng có hiệu quả các phần mềm đã được trang bị: phần mềm Thiết kế bài giảng điện tử E-Learning, Quản lý ngân hàng đề thi </w:t>
      </w:r>
      <w:r w:rsidR="00D74D7A">
        <w:rPr>
          <w:sz w:val="28"/>
          <w:szCs w:val="28"/>
        </w:rPr>
        <w:t>Smat tes</w:t>
      </w:r>
      <w:r w:rsidRPr="00F86900">
        <w:rPr>
          <w:sz w:val="28"/>
          <w:szCs w:val="28"/>
          <w:lang w:val="vi-VN"/>
        </w:rPr>
        <w:t xml:space="preserve"> để phục vụ dạy học.</w:t>
      </w:r>
    </w:p>
    <w:p w:rsidR="00696080" w:rsidRDefault="0081516F" w:rsidP="00AB2813">
      <w:pPr>
        <w:widowControl w:val="0"/>
        <w:tabs>
          <w:tab w:val="left" w:pos="567"/>
        </w:tabs>
        <w:spacing w:line="276" w:lineRule="auto"/>
        <w:ind w:firstLine="562"/>
        <w:jc w:val="both"/>
        <w:rPr>
          <w:rFonts w:eastAsia="Calibri"/>
          <w:sz w:val="28"/>
          <w:szCs w:val="28"/>
        </w:rPr>
      </w:pPr>
      <w:r w:rsidRPr="00F86900">
        <w:rPr>
          <w:sz w:val="28"/>
          <w:szCs w:val="28"/>
          <w:lang w:val="vi-VN"/>
        </w:rPr>
        <w:t>Nâng cao chất lượng</w:t>
      </w:r>
      <w:r w:rsidRPr="00F86900">
        <w:rPr>
          <w:sz w:val="28"/>
          <w:szCs w:val="28"/>
        </w:rPr>
        <w:t xml:space="preserve"> </w:t>
      </w:r>
      <w:r w:rsidRPr="00F86900">
        <w:rPr>
          <w:sz w:val="28"/>
          <w:szCs w:val="28"/>
          <w:lang w:val="vi-VN"/>
        </w:rPr>
        <w:t xml:space="preserve">sử dụng công nghệ thông tin trong tổ chức và quản lí các hoạt động chuyên môn; </w:t>
      </w:r>
      <w:r>
        <w:rPr>
          <w:spacing w:val="-4"/>
          <w:sz w:val="28"/>
          <w:szCs w:val="28"/>
        </w:rPr>
        <w:t>T</w:t>
      </w:r>
      <w:r w:rsidRPr="00F86900">
        <w:rPr>
          <w:spacing w:val="-4"/>
          <w:sz w:val="28"/>
          <w:szCs w:val="28"/>
        </w:rPr>
        <w:t xml:space="preserve">iếp tục phối hợp với các đơn vị cung cấp dịch vụ viễn thông, công nghệ thông tin trên địa bàn (VNPT, Viettel,…) để sử dụng phần mềm quản lý trong nhà trường một cách có hiệu quả trong việc </w:t>
      </w:r>
      <w:r w:rsidRPr="00F86900">
        <w:rPr>
          <w:sz w:val="28"/>
          <w:szCs w:val="28"/>
        </w:rPr>
        <w:t>sử dụng, quản lý hồ sơ chuyên môn điện tử (</w:t>
      </w:r>
      <w:r w:rsidR="00DF5CAE">
        <w:rPr>
          <w:sz w:val="28"/>
          <w:szCs w:val="28"/>
        </w:rPr>
        <w:t>hồ sơ tổ</w:t>
      </w:r>
      <w:r w:rsidR="00696080">
        <w:rPr>
          <w:sz w:val="28"/>
          <w:szCs w:val="28"/>
        </w:rPr>
        <w:t xml:space="preserve">, </w:t>
      </w:r>
      <w:r w:rsidRPr="00F86900">
        <w:rPr>
          <w:sz w:val="28"/>
          <w:szCs w:val="28"/>
        </w:rPr>
        <w:t>phiếu báo giảng</w:t>
      </w:r>
      <w:r w:rsidRPr="00F86900">
        <w:rPr>
          <w:spacing w:val="-4"/>
          <w:sz w:val="28"/>
          <w:szCs w:val="28"/>
        </w:rPr>
        <w:t>, sổ điểm, học bạ, sổ đăng bộ, giáo án,…)</w:t>
      </w:r>
      <w:r w:rsidRPr="00F86900">
        <w:rPr>
          <w:sz w:val="28"/>
          <w:szCs w:val="28"/>
        </w:rPr>
        <w:t xml:space="preserve">; </w:t>
      </w:r>
      <w:r w:rsidRPr="00F86900">
        <w:rPr>
          <w:rFonts w:eastAsia="Calibri"/>
          <w:sz w:val="28"/>
          <w:szCs w:val="28"/>
        </w:rPr>
        <w:t>t</w:t>
      </w:r>
      <w:r w:rsidRPr="00F86900">
        <w:rPr>
          <w:rFonts w:eastAsia="Calibri"/>
          <w:sz w:val="28"/>
          <w:szCs w:val="28"/>
          <w:lang w:val="vi-VN"/>
        </w:rPr>
        <w:t>iếp tục thực hiện tinh giản hồ sơ, sổ sách trong nhà trườn</w:t>
      </w:r>
      <w:r w:rsidR="00A12731">
        <w:rPr>
          <w:rFonts w:eastAsia="Calibri"/>
          <w:sz w:val="28"/>
          <w:szCs w:val="28"/>
        </w:rPr>
        <w:t>g</w:t>
      </w:r>
      <w:r w:rsidR="00696080">
        <w:rPr>
          <w:rFonts w:eastAsia="Calibri"/>
          <w:sz w:val="28"/>
          <w:szCs w:val="28"/>
        </w:rPr>
        <w:t>.</w:t>
      </w:r>
    </w:p>
    <w:p w:rsidR="0081516F" w:rsidRDefault="00C26ED1" w:rsidP="00C50FCD">
      <w:pPr>
        <w:widowControl w:val="0"/>
        <w:spacing w:line="276" w:lineRule="auto"/>
        <w:ind w:firstLine="567"/>
        <w:jc w:val="both"/>
        <w:rPr>
          <w:rFonts w:eastAsia="Calibri"/>
          <w:sz w:val="28"/>
          <w:szCs w:val="28"/>
        </w:rPr>
      </w:pPr>
      <w:r>
        <w:rPr>
          <w:rFonts w:eastAsia="Calibri"/>
          <w:sz w:val="28"/>
          <w:szCs w:val="28"/>
        </w:rPr>
        <w:t>4.</w:t>
      </w:r>
      <w:r w:rsidR="005C019D">
        <w:rPr>
          <w:rFonts w:eastAsia="Calibri"/>
          <w:sz w:val="28"/>
          <w:szCs w:val="28"/>
        </w:rPr>
        <w:t>4</w:t>
      </w:r>
      <w:r w:rsidR="0081516F" w:rsidRPr="00F86900">
        <w:rPr>
          <w:rFonts w:eastAsia="Calibri"/>
          <w:sz w:val="28"/>
          <w:szCs w:val="28"/>
        </w:rPr>
        <w:t xml:space="preserve">. </w:t>
      </w:r>
      <w:r w:rsidR="0081516F" w:rsidRPr="00057140">
        <w:rPr>
          <w:sz w:val="28"/>
          <w:szCs w:val="28"/>
        </w:rPr>
        <w:t>Tăng cường công tác tuyên truyền, phổ biến</w:t>
      </w:r>
      <w:r w:rsidR="0081516F">
        <w:rPr>
          <w:sz w:val="28"/>
          <w:szCs w:val="28"/>
        </w:rPr>
        <w:t xml:space="preserve"> GDPL</w:t>
      </w:r>
      <w:r w:rsidR="0081516F" w:rsidRPr="00057140">
        <w:rPr>
          <w:sz w:val="28"/>
          <w:szCs w:val="28"/>
        </w:rPr>
        <w:t xml:space="preserve"> cho cán bộ công chức, viên chức</w:t>
      </w:r>
      <w:r w:rsidR="0081516F">
        <w:rPr>
          <w:sz w:val="28"/>
          <w:szCs w:val="28"/>
        </w:rPr>
        <w:t>.</w:t>
      </w:r>
      <w:r w:rsidR="0081516F" w:rsidRPr="00057140">
        <w:rPr>
          <w:sz w:val="28"/>
          <w:szCs w:val="28"/>
        </w:rPr>
        <w:t xml:space="preserve"> </w:t>
      </w:r>
      <w:r w:rsidR="0081516F" w:rsidRPr="00C36447">
        <w:rPr>
          <w:sz w:val="28"/>
          <w:szCs w:val="28"/>
        </w:rPr>
        <w:t>Làm tốt công tác truyền thông về tình hình thực hiện các chủ trương, chính sách đổi mới đối với giáo d</w:t>
      </w:r>
      <w:r w:rsidR="0081516F">
        <w:rPr>
          <w:sz w:val="28"/>
          <w:szCs w:val="28"/>
        </w:rPr>
        <w:t xml:space="preserve">ục. </w:t>
      </w:r>
      <w:r w:rsidR="0081516F" w:rsidRPr="00F86900">
        <w:rPr>
          <w:rFonts w:eastAsia="Calibri"/>
          <w:sz w:val="28"/>
          <w:szCs w:val="28"/>
        </w:rPr>
        <w:t xml:space="preserve">Khuyến khích đội ngũ giáo viên, cán bộ quản lí giáo dục chủ động viết và đưa tin, bài về các kết quả hoạt động của ngành; các gương người tốt, việc tốt, các điển hình tiên tiến; các nhà giáo có nhiều đóng góp lớn cho </w:t>
      </w:r>
      <w:r w:rsidR="0081516F">
        <w:rPr>
          <w:rFonts w:eastAsia="Calibri"/>
          <w:sz w:val="28"/>
          <w:szCs w:val="28"/>
        </w:rPr>
        <w:t>nhà trường</w:t>
      </w:r>
      <w:r w:rsidR="0081516F" w:rsidRPr="00F86900">
        <w:rPr>
          <w:rFonts w:eastAsia="Calibri"/>
          <w:sz w:val="28"/>
          <w:szCs w:val="28"/>
        </w:rPr>
        <w:t xml:space="preserve">, địa phương; các nhà giáo vươn lên hoàn cảnh khó khăn,…để khích lệ các cán bộ quản lí, giáo viên, học sinh, tạo sức lan tỏa sâu rộng trong cộng đồng. </w:t>
      </w:r>
    </w:p>
    <w:p w:rsidR="0006069A" w:rsidRPr="00AB5CF1" w:rsidRDefault="0006069A" w:rsidP="0006069A">
      <w:pPr>
        <w:widowControl w:val="0"/>
        <w:tabs>
          <w:tab w:val="left" w:pos="567"/>
        </w:tabs>
        <w:spacing w:line="276" w:lineRule="auto"/>
        <w:ind w:firstLine="562"/>
        <w:jc w:val="both"/>
        <w:rPr>
          <w:rFonts w:eastAsia="Calibri"/>
          <w:b/>
          <w:spacing w:val="-2"/>
          <w:sz w:val="28"/>
          <w:szCs w:val="28"/>
        </w:rPr>
      </w:pPr>
      <w:r w:rsidRPr="00AB5CF1">
        <w:rPr>
          <w:rFonts w:eastAsia="Calibri"/>
          <w:b/>
          <w:spacing w:val="-2"/>
          <w:sz w:val="28"/>
          <w:szCs w:val="28"/>
        </w:rPr>
        <w:t xml:space="preserve">5. Đẩy mạnh công tác truyền thông </w:t>
      </w:r>
    </w:p>
    <w:p w:rsidR="0006069A" w:rsidRPr="00C50FCD" w:rsidRDefault="0006069A" w:rsidP="00C50FCD">
      <w:pPr>
        <w:widowControl w:val="0"/>
        <w:spacing w:line="276" w:lineRule="auto"/>
        <w:ind w:firstLine="709"/>
        <w:jc w:val="both"/>
        <w:rPr>
          <w:rFonts w:eastAsia="Calibri"/>
          <w:sz w:val="28"/>
          <w:szCs w:val="28"/>
        </w:rPr>
      </w:pPr>
      <w:r w:rsidRPr="00C50FCD">
        <w:rPr>
          <w:rFonts w:eastAsia="Calibri"/>
          <w:sz w:val="28"/>
          <w:szCs w:val="28"/>
        </w:rPr>
        <w:t xml:space="preserve">5.1 Hiệu trưởng phụ trách trực tiếp, chịu trách nhiệm về công tác truyền thông </w:t>
      </w:r>
      <w:r w:rsidRPr="00C50FCD">
        <w:rPr>
          <w:rFonts w:eastAsia="Calibri"/>
          <w:sz w:val="28"/>
          <w:szCs w:val="28"/>
        </w:rPr>
        <w:lastRenderedPageBreak/>
        <w:t xml:space="preserve">của nhà trường, thực hiện nghiêm quy chế phát ngôn của người đứng đầu. Trong đó tập trung tuyên truyền về chủ trương đổi mới căn bản, toàn diện GDĐT; thực hiện chương trình SGK mới; hướng nghiệp phân luồng học sinh, thực hiện công khai về chất lượng giáo dục, đội ngũ giáo viên, cơ sở vật chất, các khoản thu, chi của nhà trường để phụ huynh học sinh và học sinh biết, ủng hộ nhà trường trong công tác giảng dạy và giáo dục học sinh. </w:t>
      </w:r>
    </w:p>
    <w:p w:rsidR="0006069A" w:rsidRPr="00C50FCD" w:rsidRDefault="00375147" w:rsidP="00564DAF">
      <w:pPr>
        <w:widowControl w:val="0"/>
        <w:spacing w:line="276" w:lineRule="auto"/>
        <w:ind w:firstLine="567"/>
        <w:jc w:val="both"/>
        <w:rPr>
          <w:rFonts w:eastAsia="Calibri"/>
          <w:sz w:val="28"/>
          <w:szCs w:val="28"/>
        </w:rPr>
      </w:pPr>
      <w:r w:rsidRPr="00C50FCD">
        <w:rPr>
          <w:rFonts w:eastAsia="Calibri"/>
          <w:sz w:val="28"/>
          <w:szCs w:val="28"/>
        </w:rPr>
        <w:t>5.</w:t>
      </w:r>
      <w:r w:rsidR="0006069A" w:rsidRPr="00C50FCD">
        <w:rPr>
          <w:rFonts w:eastAsia="Calibri"/>
          <w:sz w:val="28"/>
          <w:szCs w:val="28"/>
        </w:rPr>
        <w:t>2.</w:t>
      </w:r>
      <w:r w:rsidR="00564DAF">
        <w:rPr>
          <w:rFonts w:eastAsia="Calibri"/>
          <w:sz w:val="28"/>
          <w:szCs w:val="28"/>
        </w:rPr>
        <w:t xml:space="preserve"> </w:t>
      </w:r>
      <w:r w:rsidR="0006069A" w:rsidRPr="00C50FCD">
        <w:rPr>
          <w:rFonts w:eastAsia="Calibri"/>
          <w:sz w:val="28"/>
          <w:szCs w:val="28"/>
        </w:rPr>
        <w:t xml:space="preserve">Chủ động liên hệ, tiếp cận, cập nhật đầy đủ, chính xác, kịp thời những thông tin chính thống của ngành; Website của Sở GDĐT, báo Giáo dục và Thời đại về những hoạt động của ngành, của nhà trường, đặc biệt là những tấm gương điển hình, những mô hình đổi mới sáng tạo của nhà trường, giáo viên và học sinh. Tăng cường công tác tuyên truyền đến cán bộ, viên chức, người lao động về vai trò của công tác truyền thông, tạo mối quan hệ chặt chẽ giữa gia đình, nhà trường và xã hội. </w:t>
      </w:r>
    </w:p>
    <w:p w:rsidR="0006069A" w:rsidRPr="00C50FCD" w:rsidRDefault="00C50FCD" w:rsidP="00564DAF">
      <w:pPr>
        <w:widowControl w:val="0"/>
        <w:spacing w:line="276" w:lineRule="auto"/>
        <w:ind w:firstLine="567"/>
        <w:jc w:val="both"/>
        <w:rPr>
          <w:rFonts w:eastAsia="Calibri"/>
          <w:sz w:val="28"/>
          <w:szCs w:val="28"/>
        </w:rPr>
      </w:pPr>
      <w:r w:rsidRPr="00C50FCD">
        <w:rPr>
          <w:rFonts w:eastAsia="Calibri"/>
          <w:sz w:val="28"/>
          <w:szCs w:val="28"/>
        </w:rPr>
        <w:t>5.</w:t>
      </w:r>
      <w:r w:rsidR="0006069A" w:rsidRPr="00C50FCD">
        <w:rPr>
          <w:rFonts w:eastAsia="Calibri"/>
          <w:sz w:val="28"/>
          <w:szCs w:val="28"/>
        </w:rPr>
        <w:t>3.</w:t>
      </w:r>
      <w:r w:rsidR="00564DAF">
        <w:rPr>
          <w:rFonts w:eastAsia="Calibri"/>
          <w:sz w:val="28"/>
          <w:szCs w:val="28"/>
        </w:rPr>
        <w:t xml:space="preserve"> </w:t>
      </w:r>
      <w:r w:rsidR="0006069A" w:rsidRPr="00C50FCD">
        <w:rPr>
          <w:rFonts w:eastAsia="Calibri"/>
          <w:sz w:val="28"/>
          <w:szCs w:val="28"/>
        </w:rPr>
        <w:t xml:space="preserve">Thực hiện tốt công tác thông tin, truyền thông trên Website, zalo, facebook của nhà trường và trên các phương tiện truyền thông khác để xã hội, người dân, phụ huynh học sinh và học sinh hiểu đúng, hiểu đầy đủ chủ trương, chính sách của Đảng và nhà nước, của ngành, của nhà trường về công tác giáo dục. </w:t>
      </w:r>
    </w:p>
    <w:p w:rsidR="0006069A" w:rsidRPr="00C50FCD" w:rsidRDefault="00C50FCD" w:rsidP="00564DAF">
      <w:pPr>
        <w:widowControl w:val="0"/>
        <w:spacing w:line="276" w:lineRule="auto"/>
        <w:ind w:firstLine="567"/>
        <w:jc w:val="both"/>
        <w:rPr>
          <w:rFonts w:eastAsia="Calibri"/>
          <w:sz w:val="28"/>
          <w:szCs w:val="28"/>
        </w:rPr>
      </w:pPr>
      <w:r w:rsidRPr="00C50FCD">
        <w:rPr>
          <w:rFonts w:eastAsia="Calibri"/>
          <w:sz w:val="28"/>
          <w:szCs w:val="28"/>
        </w:rPr>
        <w:t>5.</w:t>
      </w:r>
      <w:r w:rsidR="0006069A" w:rsidRPr="00C50FCD">
        <w:rPr>
          <w:rFonts w:eastAsia="Calibri"/>
          <w:sz w:val="28"/>
          <w:szCs w:val="28"/>
        </w:rPr>
        <w:t>4.</w:t>
      </w:r>
      <w:r w:rsidR="00564DAF">
        <w:rPr>
          <w:rFonts w:eastAsia="Calibri"/>
          <w:sz w:val="28"/>
          <w:szCs w:val="28"/>
        </w:rPr>
        <w:t xml:space="preserve"> </w:t>
      </w:r>
      <w:r w:rsidR="0006069A" w:rsidRPr="00C50FCD">
        <w:rPr>
          <w:rFonts w:eastAsia="Calibri"/>
          <w:sz w:val="28"/>
          <w:szCs w:val="28"/>
        </w:rPr>
        <w:t xml:space="preserve">Thực hiện nghiêm chế độ báo cáo nhanh, báo cáo thường xuyên, kịp thời, đầy đủ và rõ ràng khi có sự cố bất thường, nhất là các vụ việc liên quan đến truyền thông. Cán bộ, giáo viên, nhân viên không phát ngôn những vấn đề nội bộ khi không thuộc thẩm quyền. Không cung cấp thông tin của trường với người không rõ địa chỉ qua điện thoại. GVCN phải báo cáo hiệu trưởng các vấn đề có liên quan khi nghe PHHS phản ánh mà vượt quá thẩm quyền cho phép xử lý. Tuyệt đối không bình luận các vấn đề bất cập trong ngành được đưa lên mạng xã hội.  </w:t>
      </w:r>
    </w:p>
    <w:p w:rsidR="0081516F" w:rsidRDefault="00C50FCD" w:rsidP="00AB2813">
      <w:pPr>
        <w:widowControl w:val="0"/>
        <w:tabs>
          <w:tab w:val="left" w:pos="567"/>
        </w:tabs>
        <w:spacing w:line="276" w:lineRule="auto"/>
        <w:ind w:firstLine="562"/>
        <w:jc w:val="both"/>
        <w:rPr>
          <w:rFonts w:eastAsia="Calibri"/>
          <w:color w:val="FF0000"/>
          <w:spacing w:val="-2"/>
          <w:sz w:val="28"/>
          <w:szCs w:val="28"/>
        </w:rPr>
      </w:pPr>
      <w:r>
        <w:rPr>
          <w:rFonts w:eastAsia="Calibri"/>
          <w:b/>
          <w:sz w:val="28"/>
          <w:szCs w:val="28"/>
        </w:rPr>
        <w:t>6</w:t>
      </w:r>
      <w:r w:rsidR="0081516F" w:rsidRPr="00487157">
        <w:rPr>
          <w:rFonts w:eastAsia="Calibri"/>
          <w:b/>
          <w:sz w:val="28"/>
          <w:szCs w:val="28"/>
        </w:rPr>
        <w:t xml:space="preserve">. Công tác thi đua, khen thưởng </w:t>
      </w:r>
    </w:p>
    <w:p w:rsidR="0081516F" w:rsidRPr="00ED278C" w:rsidRDefault="00C50FCD" w:rsidP="00AB2813">
      <w:pPr>
        <w:widowControl w:val="0"/>
        <w:tabs>
          <w:tab w:val="left" w:pos="567"/>
        </w:tabs>
        <w:spacing w:line="276" w:lineRule="auto"/>
        <w:ind w:firstLine="562"/>
        <w:jc w:val="both"/>
        <w:rPr>
          <w:rFonts w:eastAsia="Calibri"/>
          <w:color w:val="FF0000"/>
          <w:spacing w:val="-2"/>
          <w:sz w:val="28"/>
          <w:szCs w:val="28"/>
        </w:rPr>
      </w:pPr>
      <w:r>
        <w:rPr>
          <w:rFonts w:eastAsia="Calibri"/>
          <w:sz w:val="28"/>
          <w:szCs w:val="28"/>
        </w:rPr>
        <w:t>6</w:t>
      </w:r>
      <w:r w:rsidR="00C26ED1">
        <w:rPr>
          <w:rFonts w:eastAsia="Calibri"/>
          <w:sz w:val="28"/>
          <w:szCs w:val="28"/>
        </w:rPr>
        <w:t>.</w:t>
      </w:r>
      <w:r w:rsidR="0081516F" w:rsidRPr="00487157">
        <w:rPr>
          <w:rFonts w:eastAsia="Calibri"/>
          <w:sz w:val="28"/>
          <w:szCs w:val="28"/>
          <w:lang w:val="vi-VN"/>
        </w:rPr>
        <w:t xml:space="preserve">1. </w:t>
      </w:r>
      <w:r w:rsidR="0081516F">
        <w:rPr>
          <w:rFonts w:eastAsia="Calibri"/>
          <w:sz w:val="28"/>
          <w:szCs w:val="28"/>
        </w:rPr>
        <w:t>T</w:t>
      </w:r>
      <w:r w:rsidR="0081516F" w:rsidRPr="00487157">
        <w:rPr>
          <w:rFonts w:eastAsia="Calibri"/>
          <w:sz w:val="28"/>
          <w:szCs w:val="28"/>
          <w:lang w:val="vi-VN"/>
        </w:rPr>
        <w:t xml:space="preserve">hực hiện tốt công tác thi đua, khen thưởng đối với </w:t>
      </w:r>
      <w:r w:rsidR="0081516F">
        <w:rPr>
          <w:rFonts w:eastAsia="Calibri"/>
          <w:sz w:val="28"/>
          <w:szCs w:val="28"/>
        </w:rPr>
        <w:t>nhà trường</w:t>
      </w:r>
      <w:r w:rsidR="0081516F" w:rsidRPr="00487157">
        <w:rPr>
          <w:rFonts w:eastAsia="Calibri"/>
          <w:sz w:val="28"/>
          <w:szCs w:val="28"/>
          <w:lang w:val="vi-VN"/>
        </w:rPr>
        <w:t>, cán bộ quản lý và</w:t>
      </w:r>
      <w:r w:rsidR="0081516F" w:rsidRPr="00487157">
        <w:rPr>
          <w:rFonts w:eastAsia="Calibri"/>
          <w:sz w:val="28"/>
          <w:szCs w:val="28"/>
        </w:rPr>
        <w:t xml:space="preserve"> giáo viên </w:t>
      </w:r>
      <w:r w:rsidR="0081516F" w:rsidRPr="00487157">
        <w:rPr>
          <w:rFonts w:eastAsia="Calibri"/>
          <w:sz w:val="28"/>
          <w:szCs w:val="28"/>
          <w:lang w:val="vi-VN"/>
        </w:rPr>
        <w:t>theo quy định.</w:t>
      </w:r>
      <w:r w:rsidR="0081516F" w:rsidRPr="00487157">
        <w:rPr>
          <w:rFonts w:eastAsia="Calibri"/>
          <w:sz w:val="28"/>
          <w:szCs w:val="28"/>
        </w:rPr>
        <w:t xml:space="preserve"> Triển khai thực hiện tốt Phong trào thi đua đua “Đổi mới, sáng tạo trong quản lý, giảng dạy và học tập”</w:t>
      </w:r>
      <w:r w:rsidR="0081516F" w:rsidRPr="00487157">
        <w:rPr>
          <w:rFonts w:eastAsia="Calibri"/>
          <w:sz w:val="28"/>
          <w:szCs w:val="28"/>
          <w:shd w:val="clear" w:color="auto" w:fill="FFFFFF"/>
        </w:rPr>
        <w:t xml:space="preserve"> bảo đảm thiết thực, hiệu quả, phù hợp với điều kiện thực tế của</w:t>
      </w:r>
      <w:r w:rsidR="0081516F">
        <w:rPr>
          <w:rFonts w:eastAsia="Calibri"/>
          <w:sz w:val="28"/>
          <w:szCs w:val="28"/>
          <w:shd w:val="clear" w:color="auto" w:fill="FFFFFF"/>
        </w:rPr>
        <w:t xml:space="preserve"> nhà trường,</w:t>
      </w:r>
      <w:r w:rsidR="0081516F" w:rsidRPr="00487157">
        <w:rPr>
          <w:rFonts w:eastAsia="Calibri"/>
          <w:sz w:val="28"/>
          <w:szCs w:val="28"/>
          <w:shd w:val="clear" w:color="auto" w:fill="FFFFFF"/>
        </w:rPr>
        <w:t xml:space="preserve"> đị</w:t>
      </w:r>
      <w:r w:rsidR="0081516F">
        <w:rPr>
          <w:rFonts w:eastAsia="Calibri"/>
          <w:sz w:val="28"/>
          <w:szCs w:val="28"/>
          <w:shd w:val="clear" w:color="auto" w:fill="FFFFFF"/>
        </w:rPr>
        <w:t>a phương</w:t>
      </w:r>
      <w:r w:rsidR="0081516F" w:rsidRPr="00487157">
        <w:rPr>
          <w:rFonts w:eastAsia="Calibri"/>
          <w:sz w:val="28"/>
          <w:szCs w:val="28"/>
          <w:shd w:val="clear" w:color="auto" w:fill="FFFFFF"/>
        </w:rPr>
        <w:t>.</w:t>
      </w:r>
      <w:r w:rsidR="0081516F">
        <w:rPr>
          <w:rFonts w:eastAsia="Calibri"/>
          <w:sz w:val="28"/>
          <w:szCs w:val="28"/>
        </w:rPr>
        <w:t xml:space="preserve"> </w:t>
      </w:r>
    </w:p>
    <w:p w:rsidR="0081516F" w:rsidRDefault="00C534A9" w:rsidP="00AB2813">
      <w:pPr>
        <w:widowControl w:val="0"/>
        <w:tabs>
          <w:tab w:val="left" w:pos="567"/>
        </w:tabs>
        <w:spacing w:line="276" w:lineRule="auto"/>
        <w:ind w:firstLine="562"/>
        <w:jc w:val="both"/>
        <w:rPr>
          <w:rFonts w:eastAsia="Calibri"/>
          <w:color w:val="FF0000"/>
          <w:spacing w:val="-2"/>
          <w:sz w:val="28"/>
          <w:szCs w:val="28"/>
        </w:rPr>
      </w:pPr>
      <w:r>
        <w:rPr>
          <w:rFonts w:eastAsia="Calibri"/>
          <w:sz w:val="28"/>
          <w:szCs w:val="28"/>
        </w:rPr>
        <w:t>6</w:t>
      </w:r>
      <w:r w:rsidR="00C26ED1">
        <w:rPr>
          <w:rFonts w:eastAsia="Calibri"/>
          <w:sz w:val="28"/>
          <w:szCs w:val="28"/>
        </w:rPr>
        <w:t>.</w:t>
      </w:r>
      <w:r w:rsidR="0081516F" w:rsidRPr="00487157">
        <w:rPr>
          <w:rFonts w:eastAsia="Calibri"/>
          <w:sz w:val="28"/>
          <w:szCs w:val="28"/>
        </w:rPr>
        <w:t>2</w:t>
      </w:r>
      <w:r w:rsidR="0081516F" w:rsidRPr="00487157">
        <w:rPr>
          <w:rFonts w:eastAsia="Calibri"/>
          <w:sz w:val="28"/>
          <w:szCs w:val="28"/>
          <w:lang w:val="vi-VN"/>
        </w:rPr>
        <w:t xml:space="preserve">. </w:t>
      </w:r>
      <w:r w:rsidR="0081516F">
        <w:rPr>
          <w:rFonts w:eastAsia="Calibri"/>
          <w:sz w:val="28"/>
          <w:szCs w:val="28"/>
        </w:rPr>
        <w:t>T</w:t>
      </w:r>
      <w:r w:rsidR="0081516F" w:rsidRPr="00487157">
        <w:rPr>
          <w:rFonts w:eastAsia="Calibri"/>
          <w:sz w:val="28"/>
          <w:szCs w:val="28"/>
          <w:lang w:val="vi-VN"/>
        </w:rPr>
        <w:t>hực hiện tốt việc khen thưởng, </w:t>
      </w:r>
      <w:r w:rsidR="0081516F" w:rsidRPr="00487157">
        <w:rPr>
          <w:rFonts w:eastAsia="Calibri"/>
          <w:sz w:val="28"/>
          <w:szCs w:val="28"/>
        </w:rPr>
        <w:t>kỷ</w:t>
      </w:r>
      <w:r w:rsidR="0081516F" w:rsidRPr="00487157">
        <w:rPr>
          <w:rFonts w:eastAsia="Calibri"/>
          <w:sz w:val="28"/>
          <w:szCs w:val="28"/>
          <w:lang w:val="vi-VN"/>
        </w:rPr>
        <w:t> luật vì sự tiến bộ của học sinh; bảo đảm thực hiện đúng quy định, công bằng, công khai, minh bạch, kịp thời, tạo cảm hứng và động lực phấn đấu cho học sinh; tăng cường các biện pháp giáo dục </w:t>
      </w:r>
      <w:r w:rsidR="0081516F" w:rsidRPr="00487157">
        <w:rPr>
          <w:rFonts w:eastAsia="Calibri"/>
          <w:sz w:val="28"/>
          <w:szCs w:val="28"/>
        </w:rPr>
        <w:t>kỷ</w:t>
      </w:r>
      <w:r w:rsidR="0081516F" w:rsidRPr="00487157">
        <w:rPr>
          <w:rFonts w:eastAsia="Calibri"/>
          <w:sz w:val="28"/>
          <w:szCs w:val="28"/>
          <w:lang w:val="vi-VN"/>
        </w:rPr>
        <w:t> luật tích cực để rèn luyện ý thức </w:t>
      </w:r>
      <w:r w:rsidR="0081516F" w:rsidRPr="00487157">
        <w:rPr>
          <w:rFonts w:eastAsia="Calibri"/>
          <w:sz w:val="28"/>
          <w:szCs w:val="28"/>
        </w:rPr>
        <w:t>kỷ</w:t>
      </w:r>
      <w:r w:rsidR="0081516F" w:rsidRPr="00487157">
        <w:rPr>
          <w:rFonts w:eastAsia="Calibri"/>
          <w:sz w:val="28"/>
          <w:szCs w:val="28"/>
          <w:lang w:val="vi-VN"/>
        </w:rPr>
        <w:t> luật, trách nhiệm của học sinh đối với bản thân, thầy, cô, bạn bè, gia đình và cộng đồng.</w:t>
      </w:r>
    </w:p>
    <w:p w:rsidR="0081516F" w:rsidRDefault="00C534A9" w:rsidP="00AB2813">
      <w:pPr>
        <w:widowControl w:val="0"/>
        <w:tabs>
          <w:tab w:val="left" w:pos="567"/>
        </w:tabs>
        <w:spacing w:line="276" w:lineRule="auto"/>
        <w:ind w:firstLine="562"/>
        <w:jc w:val="both"/>
        <w:rPr>
          <w:rFonts w:eastAsia="Calibri"/>
          <w:sz w:val="28"/>
          <w:szCs w:val="28"/>
          <w:shd w:val="clear" w:color="auto" w:fill="FFFFFF"/>
        </w:rPr>
      </w:pPr>
      <w:r>
        <w:rPr>
          <w:rFonts w:eastAsia="Calibri"/>
          <w:sz w:val="28"/>
          <w:szCs w:val="28"/>
        </w:rPr>
        <w:t>6</w:t>
      </w:r>
      <w:r w:rsidR="00C26ED1">
        <w:rPr>
          <w:rFonts w:eastAsia="Calibri"/>
          <w:sz w:val="28"/>
          <w:szCs w:val="28"/>
        </w:rPr>
        <w:t>.</w:t>
      </w:r>
      <w:r w:rsidR="0081516F" w:rsidRPr="00487157">
        <w:rPr>
          <w:rFonts w:eastAsia="Calibri"/>
          <w:sz w:val="28"/>
          <w:szCs w:val="28"/>
        </w:rPr>
        <w:t>3</w:t>
      </w:r>
      <w:r w:rsidR="0081516F" w:rsidRPr="00487157">
        <w:rPr>
          <w:rFonts w:eastAsia="Calibri"/>
          <w:sz w:val="28"/>
          <w:szCs w:val="28"/>
          <w:lang w:val="vi-VN"/>
        </w:rPr>
        <w:t>.</w:t>
      </w:r>
      <w:r w:rsidR="0081516F" w:rsidRPr="00487157">
        <w:rPr>
          <w:rFonts w:eastAsia="Calibri"/>
          <w:sz w:val="28"/>
          <w:szCs w:val="28"/>
        </w:rPr>
        <w:t xml:space="preserve"> Trên cơ sở hướng dẫn của Bộ, Sở GDĐT</w:t>
      </w:r>
      <w:r w:rsidR="0081516F">
        <w:rPr>
          <w:rFonts w:eastAsia="Calibri"/>
          <w:sz w:val="28"/>
          <w:szCs w:val="28"/>
        </w:rPr>
        <w:t>, Phòng GDĐT,</w:t>
      </w:r>
      <w:r w:rsidR="0081516F" w:rsidRPr="00487157">
        <w:rPr>
          <w:rFonts w:eastAsia="Calibri"/>
          <w:sz w:val="28"/>
          <w:szCs w:val="28"/>
        </w:rPr>
        <w:t xml:space="preserve"> nhà trường</w:t>
      </w:r>
      <w:r w:rsidR="0081516F">
        <w:rPr>
          <w:rFonts w:eastAsia="Calibri"/>
          <w:sz w:val="28"/>
          <w:szCs w:val="28"/>
        </w:rPr>
        <w:t xml:space="preserve"> sẽ</w:t>
      </w:r>
      <w:r w:rsidR="0081516F" w:rsidRPr="00487157">
        <w:rPr>
          <w:rFonts w:eastAsia="Calibri"/>
          <w:sz w:val="28"/>
          <w:szCs w:val="28"/>
        </w:rPr>
        <w:t xml:space="preserve"> c</w:t>
      </w:r>
      <w:r w:rsidR="0081516F" w:rsidRPr="00487157">
        <w:rPr>
          <w:rFonts w:eastAsia="Calibri"/>
          <w:sz w:val="28"/>
          <w:szCs w:val="28"/>
          <w:lang w:val="vi-VN"/>
        </w:rPr>
        <w:t>ụ thể hoá các tiêu chí thi đua</w:t>
      </w:r>
      <w:r w:rsidR="0081516F" w:rsidRPr="00487157">
        <w:rPr>
          <w:rFonts w:eastAsia="Calibri"/>
          <w:sz w:val="28"/>
          <w:szCs w:val="28"/>
        </w:rPr>
        <w:t xml:space="preserve"> </w:t>
      </w:r>
      <w:r w:rsidR="0081516F" w:rsidRPr="00487157">
        <w:rPr>
          <w:rFonts w:eastAsia="Calibri"/>
          <w:sz w:val="28"/>
          <w:szCs w:val="28"/>
          <w:lang w:val="vi-VN"/>
        </w:rPr>
        <w:t>thành các hoạt động cụ thể để thực hiện có chất lượng, hiệu quả các mặt công tác trong nhiệm vụ năm học; bảo đảm công bằng, minh bạch, gắn với hiệu quả công việc.</w:t>
      </w:r>
      <w:r w:rsidR="0081516F" w:rsidRPr="00487157">
        <w:rPr>
          <w:rFonts w:eastAsia="Calibri"/>
          <w:sz w:val="28"/>
          <w:szCs w:val="28"/>
        </w:rPr>
        <w:t xml:space="preserve"> </w:t>
      </w:r>
      <w:r w:rsidR="0081516F" w:rsidRPr="00487157">
        <w:rPr>
          <w:rFonts w:eastAsia="Calibri"/>
          <w:sz w:val="28"/>
          <w:szCs w:val="28"/>
          <w:shd w:val="clear" w:color="auto" w:fill="FFFFFF"/>
        </w:rPr>
        <w:t xml:space="preserve">Kịp thời khen thưởng, tôn vinh các </w:t>
      </w:r>
      <w:r w:rsidR="0081516F">
        <w:rPr>
          <w:rFonts w:eastAsia="Calibri"/>
          <w:sz w:val="28"/>
          <w:szCs w:val="28"/>
          <w:shd w:val="clear" w:color="auto" w:fill="FFFFFF"/>
        </w:rPr>
        <w:t>tập thể</w:t>
      </w:r>
      <w:r w:rsidR="0081516F" w:rsidRPr="00487157">
        <w:rPr>
          <w:rFonts w:eastAsia="Calibri"/>
          <w:sz w:val="28"/>
          <w:szCs w:val="28"/>
          <w:shd w:val="clear" w:color="auto" w:fill="FFFFFF"/>
        </w:rPr>
        <w:t xml:space="preserve">, cá nhân có sáng kiến, giải pháp, mô hình sáng tạo trong quản lý, giảng dạy và học tập, nhất là trong bối cảnh diễn biến dịch COVID-19; triển khai các hoạt động thi đua sôi nổi, </w:t>
      </w:r>
      <w:r w:rsidR="0081516F" w:rsidRPr="00487157">
        <w:rPr>
          <w:rFonts w:eastAsia="Calibri"/>
          <w:sz w:val="28"/>
          <w:szCs w:val="28"/>
          <w:shd w:val="clear" w:color="auto" w:fill="FFFFFF"/>
        </w:rPr>
        <w:lastRenderedPageBreak/>
        <w:t>thiết thực, ý nghĩa nhằm động viên khích lệ và tôn vinh đội ngũ các thế hệ nhà giáo hướng về Kỷ niệm 40 năm Ngày Nhà giáo Việt Nam.</w:t>
      </w:r>
    </w:p>
    <w:p w:rsidR="00E06094" w:rsidRPr="00867CF6" w:rsidRDefault="00AB5CF1" w:rsidP="00E06094">
      <w:pPr>
        <w:widowControl w:val="0"/>
        <w:tabs>
          <w:tab w:val="left" w:pos="567"/>
        </w:tabs>
        <w:spacing w:line="276" w:lineRule="auto"/>
        <w:ind w:firstLine="562"/>
        <w:jc w:val="both"/>
        <w:rPr>
          <w:rFonts w:eastAsia="Calibri"/>
          <w:b/>
          <w:sz w:val="28"/>
          <w:szCs w:val="28"/>
          <w:shd w:val="clear" w:color="auto" w:fill="FFFFFF"/>
        </w:rPr>
      </w:pPr>
      <w:r w:rsidRPr="00867CF6">
        <w:rPr>
          <w:rFonts w:eastAsia="Calibri"/>
          <w:b/>
          <w:sz w:val="28"/>
          <w:szCs w:val="28"/>
          <w:shd w:val="clear" w:color="auto" w:fill="FFFFFF"/>
        </w:rPr>
        <w:t>7</w:t>
      </w:r>
      <w:r w:rsidR="00E06094" w:rsidRPr="00867CF6">
        <w:rPr>
          <w:rFonts w:eastAsia="Calibri"/>
          <w:b/>
          <w:sz w:val="28"/>
          <w:szCs w:val="28"/>
          <w:shd w:val="clear" w:color="auto" w:fill="FFFFFF"/>
        </w:rPr>
        <w:t xml:space="preserve">. Thực hiện các quy định về quy chế chuyên môn </w:t>
      </w:r>
    </w:p>
    <w:p w:rsidR="00E06094" w:rsidRPr="001852D5" w:rsidRDefault="00E06094" w:rsidP="00E06094">
      <w:pPr>
        <w:widowControl w:val="0"/>
        <w:tabs>
          <w:tab w:val="left" w:pos="567"/>
        </w:tabs>
        <w:spacing w:line="276" w:lineRule="auto"/>
        <w:ind w:firstLine="562"/>
        <w:jc w:val="both"/>
        <w:rPr>
          <w:rFonts w:eastAsia="Calibri"/>
          <w:b/>
          <w:i/>
          <w:sz w:val="28"/>
          <w:szCs w:val="28"/>
          <w:shd w:val="clear" w:color="auto" w:fill="FFFFFF"/>
        </w:rPr>
      </w:pPr>
      <w:r w:rsidRPr="001852D5">
        <w:rPr>
          <w:rFonts w:eastAsia="Calibri"/>
          <w:i/>
          <w:sz w:val="28"/>
          <w:szCs w:val="28"/>
          <w:shd w:val="clear" w:color="auto" w:fill="FFFFFF"/>
        </w:rPr>
        <w:t xml:space="preserve"> </w:t>
      </w:r>
      <w:r w:rsidRPr="001852D5">
        <w:rPr>
          <w:rFonts w:eastAsia="Calibri"/>
          <w:i/>
          <w:sz w:val="28"/>
          <w:szCs w:val="28"/>
          <w:shd w:val="clear" w:color="auto" w:fill="FFFFFF"/>
        </w:rPr>
        <w:tab/>
      </w:r>
      <w:r w:rsidR="001852D5" w:rsidRPr="001852D5">
        <w:rPr>
          <w:rFonts w:eastAsia="Calibri"/>
          <w:b/>
          <w:i/>
          <w:sz w:val="28"/>
          <w:szCs w:val="28"/>
          <w:shd w:val="clear" w:color="auto" w:fill="FFFFFF"/>
        </w:rPr>
        <w:t>7.1</w:t>
      </w:r>
      <w:r w:rsidRPr="001852D5">
        <w:rPr>
          <w:rFonts w:eastAsia="Calibri"/>
          <w:b/>
          <w:i/>
          <w:sz w:val="28"/>
          <w:szCs w:val="28"/>
          <w:shd w:val="clear" w:color="auto" w:fill="FFFFFF"/>
        </w:rPr>
        <w:t xml:space="preserve">. Đối với cán bộ quản lí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Tiếp tục chỉ đạo các tổ, nhóm chuyên môn xây dựng các chủ đề dạy học trong mỗi môn học và các chủ đề lồng ghép tích hợp liên môn và chủ đề theo môn học, đồng thời xây dựng kế hoạch dạy học phù hợp với các chủ đề, theo hình thức, phương pháp và kỹ thuật dạy học tích cực; chú trọng giáo dục đạo đức và giá trị sống, rèn luyện kỹ năng sống, hiểu biết xã hội, thực hành pháp luật; tăng cường các hoạt động trải nghiệm.  </w:t>
      </w:r>
    </w:p>
    <w:p w:rsidR="00E06094" w:rsidRPr="001852D5" w:rsidRDefault="001852D5" w:rsidP="00E06094">
      <w:pPr>
        <w:widowControl w:val="0"/>
        <w:tabs>
          <w:tab w:val="left" w:pos="567"/>
        </w:tabs>
        <w:spacing w:line="276" w:lineRule="auto"/>
        <w:ind w:firstLine="562"/>
        <w:jc w:val="both"/>
        <w:rPr>
          <w:rFonts w:eastAsia="Calibri"/>
          <w:b/>
          <w:i/>
          <w:sz w:val="28"/>
          <w:szCs w:val="28"/>
          <w:shd w:val="clear" w:color="auto" w:fill="FFFFFF"/>
        </w:rPr>
      </w:pPr>
      <w:r w:rsidRPr="001852D5">
        <w:rPr>
          <w:rFonts w:eastAsia="Calibri"/>
          <w:b/>
          <w:i/>
          <w:sz w:val="28"/>
          <w:szCs w:val="28"/>
          <w:shd w:val="clear" w:color="auto" w:fill="FFFFFF"/>
        </w:rPr>
        <w:t>7.2</w:t>
      </w:r>
      <w:r w:rsidR="00E06094" w:rsidRPr="001852D5">
        <w:rPr>
          <w:rFonts w:eastAsia="Calibri"/>
          <w:b/>
          <w:i/>
          <w:sz w:val="28"/>
          <w:szCs w:val="28"/>
          <w:shd w:val="clear" w:color="auto" w:fill="FFFFFF"/>
        </w:rPr>
        <w:t xml:space="preserve">. Đối với giáo viên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Đổi mới sinh hoạt tổ nhóm chuyên môn theo hướng nghiên cứu bài học. Đổi mới cách dự giờ, nhận xét (không cho điểm, xếp loại giờ dạy trừ tiết kiểm tra). Ngoài việc tổ chức cho HS thực hiện các nhiệm vụ học tập ở trên lớp, còn chú trọng giao nhiệm vụ học tập cho HS ở ngoài lớp học và ở nhà.  </w:t>
      </w:r>
    </w:p>
    <w:p w:rsidR="00E06094" w:rsidRPr="003D7F58" w:rsidRDefault="00E06094" w:rsidP="003D7F58">
      <w:pPr>
        <w:pStyle w:val="ListParagraph"/>
        <w:widowControl w:val="0"/>
        <w:numPr>
          <w:ilvl w:val="0"/>
          <w:numId w:val="8"/>
        </w:numPr>
        <w:tabs>
          <w:tab w:val="left" w:pos="567"/>
        </w:tabs>
        <w:spacing w:line="276" w:lineRule="auto"/>
        <w:jc w:val="both"/>
        <w:rPr>
          <w:rFonts w:eastAsia="Calibri"/>
          <w:sz w:val="28"/>
          <w:szCs w:val="28"/>
          <w:shd w:val="clear" w:color="auto" w:fill="FFFFFF"/>
        </w:rPr>
      </w:pPr>
      <w:r w:rsidRPr="003D7F58">
        <w:rPr>
          <w:rFonts w:eastAsia="Calibri"/>
          <w:sz w:val="28"/>
          <w:szCs w:val="28"/>
          <w:shd w:val="clear" w:color="auto" w:fill="FFFFFF"/>
        </w:rPr>
        <w:t xml:space="preserve">Trên cơ sở đảm bảo chuẩn kiến thức, kĩ năng các tổ nhóm chuyên môn  rà soát, phát hiện những bất cập, tồn tại của chương trình, đề xuất phương án điều chỉnh, báo cáo về Phòng GDĐT. Kế hoạch dạy học của tổ, nhóm chuyên môn, giáo viên phải được lãnh đạo nhà trường phê duyệt trước khi thực hiện và là căn cứ để kiểm tra. </w:t>
      </w:r>
    </w:p>
    <w:p w:rsidR="003D7F58" w:rsidRDefault="003D7F58" w:rsidP="00E06094">
      <w:pPr>
        <w:widowControl w:val="0"/>
        <w:tabs>
          <w:tab w:val="left" w:pos="567"/>
        </w:tabs>
        <w:spacing w:line="276" w:lineRule="auto"/>
        <w:ind w:firstLine="562"/>
        <w:jc w:val="both"/>
        <w:rPr>
          <w:rFonts w:eastAsia="Calibri"/>
          <w:sz w:val="28"/>
          <w:szCs w:val="28"/>
          <w:shd w:val="clear" w:color="auto" w:fill="FFFFFF"/>
        </w:rPr>
      </w:pPr>
      <w:r>
        <w:rPr>
          <w:rFonts w:eastAsia="Calibri"/>
          <w:sz w:val="28"/>
          <w:szCs w:val="28"/>
          <w:shd w:val="clear" w:color="auto" w:fill="FFFFFF"/>
        </w:rPr>
        <w:t xml:space="preserve">- </w:t>
      </w:r>
      <w:r w:rsidR="00E06094" w:rsidRPr="00E06094">
        <w:rPr>
          <w:rFonts w:eastAsia="Calibri"/>
          <w:sz w:val="28"/>
          <w:szCs w:val="28"/>
          <w:shd w:val="clear" w:color="auto" w:fill="FFFFFF"/>
        </w:rPr>
        <w:t xml:space="preserve">Các tổ có kế hoạch hoạt động chuyên môn theo tuần, tháng, kỳ, năm được BGH phê duyệt. Các nhóm sinh hoạt chuyên môn chú ý trọng tâm vào thảo luận bài dạy, phương pháp dạy, có ghi biên bản họp nhóm; không được dạy dồn cắt xén chương trình; BGH tăng cường dự giờ đột xuất, dự sinh hoạt tổ nhóm chuyên môn. </w:t>
      </w:r>
    </w:p>
    <w:p w:rsidR="00E06094" w:rsidRPr="001852D5" w:rsidRDefault="001852D5" w:rsidP="00E06094">
      <w:pPr>
        <w:widowControl w:val="0"/>
        <w:tabs>
          <w:tab w:val="left" w:pos="567"/>
        </w:tabs>
        <w:spacing w:line="276" w:lineRule="auto"/>
        <w:ind w:firstLine="562"/>
        <w:jc w:val="both"/>
        <w:rPr>
          <w:rFonts w:eastAsia="Calibri"/>
          <w:b/>
          <w:sz w:val="28"/>
          <w:szCs w:val="28"/>
          <w:shd w:val="clear" w:color="auto" w:fill="FFFFFF"/>
        </w:rPr>
      </w:pPr>
      <w:r w:rsidRPr="001852D5">
        <w:rPr>
          <w:rFonts w:eastAsia="Calibri"/>
          <w:b/>
          <w:sz w:val="28"/>
          <w:szCs w:val="28"/>
          <w:shd w:val="clear" w:color="auto" w:fill="FFFFFF"/>
        </w:rPr>
        <w:t>8</w:t>
      </w:r>
      <w:r w:rsidR="00E06094" w:rsidRPr="001852D5">
        <w:rPr>
          <w:rFonts w:eastAsia="Calibri"/>
          <w:b/>
          <w:sz w:val="28"/>
          <w:szCs w:val="28"/>
          <w:shd w:val="clear" w:color="auto" w:fill="FFFFFF"/>
        </w:rPr>
        <w:t xml:space="preserve">. Nâng cao chất lượng tổ chức hoạt động tập thể, HĐGDNGLL, trải nghiệm. </w:t>
      </w:r>
    </w:p>
    <w:p w:rsidR="00E06094" w:rsidRPr="001852D5" w:rsidRDefault="00E06094" w:rsidP="00942652">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Chuyển mạnh sang hoạt động trải nghiệm thực tế. Tổ chức thực hiện giáo dục kĩ năng sống theo ngành qui định. </w:t>
      </w:r>
      <w:r w:rsidRPr="001852D5">
        <w:rPr>
          <w:rFonts w:eastAsia="Calibri"/>
          <w:sz w:val="28"/>
          <w:szCs w:val="28"/>
          <w:shd w:val="clear" w:color="auto" w:fill="FFFFFF"/>
        </w:rPr>
        <w:t>Nhà trường xây dựng kế hoạch hoạt động trải nghiệm; vận động CMHS, các tổ chức xã hội, cá nhân khác quan tâm tạo điều kiện CSVC, kinh phí để tổ chức cho HS hoạt động. Các bộ môn liên kết nhau tổ chức rèn kĩ năng sống thông qua hoạt động tập thể NGLL, trải nghiệm thực tế.</w:t>
      </w:r>
    </w:p>
    <w:p w:rsidR="00E06094" w:rsidRPr="00942652" w:rsidRDefault="00942652" w:rsidP="00E06094">
      <w:pPr>
        <w:widowControl w:val="0"/>
        <w:tabs>
          <w:tab w:val="left" w:pos="567"/>
        </w:tabs>
        <w:spacing w:line="276" w:lineRule="auto"/>
        <w:ind w:firstLine="562"/>
        <w:jc w:val="both"/>
        <w:rPr>
          <w:rFonts w:eastAsia="Calibri"/>
          <w:b/>
          <w:sz w:val="28"/>
          <w:szCs w:val="28"/>
          <w:shd w:val="clear" w:color="auto" w:fill="FFFFFF"/>
        </w:rPr>
      </w:pPr>
      <w:r w:rsidRPr="00942652">
        <w:rPr>
          <w:rFonts w:eastAsia="Calibri"/>
          <w:b/>
          <w:sz w:val="28"/>
          <w:szCs w:val="28"/>
          <w:shd w:val="clear" w:color="auto" w:fill="FFFFFF"/>
        </w:rPr>
        <w:t>9</w:t>
      </w:r>
      <w:r w:rsidR="00E06094" w:rsidRPr="00942652">
        <w:rPr>
          <w:rFonts w:eastAsia="Calibri"/>
          <w:b/>
          <w:sz w:val="28"/>
          <w:szCs w:val="28"/>
          <w:shd w:val="clear" w:color="auto" w:fill="FFFFFF"/>
        </w:rPr>
        <w:t xml:space="preserve">. Thực hiện công tác pháp chế  </w:t>
      </w:r>
    </w:p>
    <w:p w:rsidR="00E06094" w:rsidRPr="00E06094" w:rsidRDefault="00E06094" w:rsidP="002749FA">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Triển khai thực hiện công tác pháp chế năm học 2022 – 2023 đến tận từng cán bộ, giáo viên, nhân viên, phụ huynh học sinh. Chỉ đạo thực hiện ngày pháp luật (09/11). </w:t>
      </w:r>
      <w:r w:rsidR="002749FA">
        <w:rPr>
          <w:rFonts w:eastAsia="Calibri"/>
          <w:sz w:val="28"/>
          <w:szCs w:val="28"/>
          <w:shd w:val="clear" w:color="auto" w:fill="FFFFFF"/>
        </w:rPr>
        <w:t>Kiện toàn</w:t>
      </w:r>
      <w:r w:rsidRPr="00E06094">
        <w:rPr>
          <w:rFonts w:eastAsia="Calibri"/>
          <w:sz w:val="28"/>
          <w:szCs w:val="28"/>
          <w:shd w:val="clear" w:color="auto" w:fill="FFFFFF"/>
        </w:rPr>
        <w:t xml:space="preserve"> BCĐ công tác pháp chế, phân công trách nhiệm cho các thành viên trong ban pháp chế. Tăng cường tuyên truyền các văn bản qui phạm pháp luật. Hàng tháng, BCH công đoàn có trách nhiệm triển khai các văn bản pháp luật và các văn bản của các cấp có liên quan đến toàn thể g. Bổ sung các loại sách luật cho tủ sách pháp luật.  </w:t>
      </w:r>
    </w:p>
    <w:p w:rsidR="00E06094" w:rsidRPr="002749FA" w:rsidRDefault="002749FA" w:rsidP="00E06094">
      <w:pPr>
        <w:widowControl w:val="0"/>
        <w:tabs>
          <w:tab w:val="left" w:pos="567"/>
        </w:tabs>
        <w:spacing w:line="276" w:lineRule="auto"/>
        <w:ind w:firstLine="562"/>
        <w:jc w:val="both"/>
        <w:rPr>
          <w:rFonts w:eastAsia="Calibri"/>
          <w:b/>
          <w:sz w:val="28"/>
          <w:szCs w:val="28"/>
          <w:shd w:val="clear" w:color="auto" w:fill="FFFFFF"/>
        </w:rPr>
      </w:pPr>
      <w:r w:rsidRPr="002749FA">
        <w:rPr>
          <w:rFonts w:eastAsia="Calibri"/>
          <w:b/>
          <w:sz w:val="28"/>
          <w:szCs w:val="28"/>
          <w:shd w:val="clear" w:color="auto" w:fill="FFFFFF"/>
        </w:rPr>
        <w:t>10</w:t>
      </w:r>
      <w:r w:rsidR="00E06094" w:rsidRPr="002749FA">
        <w:rPr>
          <w:rFonts w:eastAsia="Calibri"/>
          <w:b/>
          <w:sz w:val="28"/>
          <w:szCs w:val="28"/>
          <w:shd w:val="clear" w:color="auto" w:fill="FFFFFF"/>
        </w:rPr>
        <w:t xml:space="preserve">. Thực hiện công tác kiểm tra nội bộ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lastRenderedPageBreak/>
        <w:t xml:space="preserve"> Thực hiện kế hoạch chỉ đạo của PGD&amp;ĐT về công tác thanh kiểm tra, khảo thí và nghiên cứu khoa học: Tăng cường công tác kiểm tra nội bộ cụ thể kiểm tra định kỳ, kiểm tra thường xuyên, kiểm tra đột xuất. Đánh giá chính xác, bảo đảm khách quan, phản ánh trung thực, ngăn chặn các biểu hiện tiêu cực; tập trung kiểm tra chương trình, </w:t>
      </w:r>
      <w:r w:rsidR="004B7B9F">
        <w:rPr>
          <w:rFonts w:eastAsia="Calibri"/>
          <w:sz w:val="28"/>
          <w:szCs w:val="28"/>
          <w:shd w:val="clear" w:color="auto" w:fill="FFFFFF"/>
        </w:rPr>
        <w:t>đổi mới phương pháp dạy học</w:t>
      </w:r>
      <w:r w:rsidRPr="00E06094">
        <w:rPr>
          <w:rFonts w:eastAsia="Calibri"/>
          <w:sz w:val="28"/>
          <w:szCs w:val="28"/>
          <w:shd w:val="clear" w:color="auto" w:fill="FFFFFF"/>
        </w:rPr>
        <w:t xml:space="preserve">- </w:t>
      </w:r>
      <w:r w:rsidR="004B7B9F">
        <w:rPr>
          <w:rFonts w:eastAsia="Calibri"/>
          <w:sz w:val="28"/>
          <w:szCs w:val="28"/>
          <w:shd w:val="clear" w:color="auto" w:fill="FFFFFF"/>
        </w:rPr>
        <w:t>Kiểm tra đánh giá</w:t>
      </w:r>
      <w:r w:rsidRPr="00E06094">
        <w:rPr>
          <w:rFonts w:eastAsia="Calibri"/>
          <w:sz w:val="28"/>
          <w:szCs w:val="28"/>
          <w:shd w:val="clear" w:color="auto" w:fill="FFFFFF"/>
        </w:rPr>
        <w:t xml:space="preserve"> theo chuẩn kiến thức kỹ năng.Tổ chức triển khai thực hiện các hoạt động theo đúng kế hoạch; làm tốt công tác quản lý, không có sai phạm trong quản lý nhà trường;</w:t>
      </w:r>
      <w:r w:rsidR="00B66D13">
        <w:rPr>
          <w:rFonts w:eastAsia="Calibri"/>
          <w:sz w:val="28"/>
          <w:szCs w:val="28"/>
          <w:shd w:val="clear" w:color="auto" w:fill="FFFFFF"/>
        </w:rPr>
        <w:t xml:space="preserve"> </w:t>
      </w:r>
      <w:r w:rsidRPr="00E06094">
        <w:rPr>
          <w:rFonts w:eastAsia="Calibri"/>
          <w:sz w:val="28"/>
          <w:szCs w:val="28"/>
          <w:shd w:val="clear" w:color="auto" w:fill="FFFFFF"/>
        </w:rPr>
        <w:t xml:space="preserve">chú trọng xử lý sau kiểm tra.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Kiện toàn tổ kiểm tra kết hợp với ban thanh tra nhân dân kiểm tra các chuyên đề. BGH cùng các tổ trưởng, nhóm trưởng kiểm tra HĐSPGV và các hoạt động chuyên môn khác. Công đoàn, chi Đoàn kiểm tra các hoạt động thực hiện hưởng ứng các phong trào thi đua, các cuộc vận động.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Chỉ tiêu: 100%  GV được kiểm tra; Các tổ, nhóm công tác được kiểm tra theo chuyên đề ít nhất 01 lần/năm. Hồ sơ kiểm tra đảm bảo chất lượng, sắp xếp khoa học. </w:t>
      </w:r>
    </w:p>
    <w:p w:rsidR="00E06094" w:rsidRPr="00B66D13"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E06094">
        <w:rPr>
          <w:rFonts w:eastAsia="Calibri"/>
          <w:sz w:val="28"/>
          <w:szCs w:val="28"/>
          <w:shd w:val="clear" w:color="auto" w:fill="FFFFFF"/>
        </w:rPr>
        <w:tab/>
      </w:r>
      <w:r w:rsidR="00B66D13" w:rsidRPr="00B66D13">
        <w:rPr>
          <w:rFonts w:eastAsia="Calibri"/>
          <w:b/>
          <w:sz w:val="28"/>
          <w:szCs w:val="28"/>
          <w:shd w:val="clear" w:color="auto" w:fill="FFFFFF"/>
        </w:rPr>
        <w:t>11</w:t>
      </w:r>
      <w:r w:rsidRPr="00B66D13">
        <w:rPr>
          <w:rFonts w:eastAsia="Calibri"/>
          <w:b/>
          <w:sz w:val="28"/>
          <w:szCs w:val="28"/>
          <w:shd w:val="clear" w:color="auto" w:fill="FFFFFF"/>
        </w:rPr>
        <w:t xml:space="preserve">.  Qui chế dân chủ trường học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Triển khai Nghị định số 04/2015 NĐ-CP ngày 9/01/2015 của chính phủ về việc thực hiện dân chủ trong hoạt động của cơ quan hành chính nhà nước và đơn vị sự nghiệp công lập.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Thực hiện nghiêm túc Thông tư số 61/2017/TT-BTC của Bộ tài chính hướng dẫn về công khai ngân sách. Bố trí phòng và lịch tiếp công dân để giải quyết kịp thời đơn thư khiếu kiện; không để đơn thư kéo dài vượt cấp.  </w:t>
      </w:r>
    </w:p>
    <w:p w:rsidR="00E06094" w:rsidRPr="00E06094" w:rsidRDefault="00E06094" w:rsidP="00B437AB">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Phân bổ và sử dụng ngân sách; thu và sử dụng học phí; sử dụng các khoản đóng góp tự nguyện đúng mục đích, không lạm thu; kiểm tra các công trình xây dựng sửa chữa. </w:t>
      </w:r>
    </w:p>
    <w:p w:rsidR="00E06094" w:rsidRPr="00B437AB" w:rsidRDefault="00E06094" w:rsidP="00E06094">
      <w:pPr>
        <w:widowControl w:val="0"/>
        <w:tabs>
          <w:tab w:val="left" w:pos="567"/>
        </w:tabs>
        <w:spacing w:line="276" w:lineRule="auto"/>
        <w:ind w:firstLine="562"/>
        <w:jc w:val="both"/>
        <w:rPr>
          <w:rFonts w:eastAsia="Calibri"/>
          <w:b/>
          <w:sz w:val="28"/>
          <w:szCs w:val="28"/>
          <w:shd w:val="clear" w:color="auto" w:fill="FFFFFF"/>
        </w:rPr>
      </w:pPr>
      <w:r w:rsidRPr="00B437AB">
        <w:rPr>
          <w:rFonts w:eastAsia="Calibri"/>
          <w:b/>
          <w:sz w:val="28"/>
          <w:szCs w:val="28"/>
          <w:shd w:val="clear" w:color="auto" w:fill="FFFFFF"/>
        </w:rPr>
        <w:t xml:space="preserve"> </w:t>
      </w:r>
      <w:r w:rsidRPr="00B437AB">
        <w:rPr>
          <w:rFonts w:eastAsia="Calibri"/>
          <w:b/>
          <w:sz w:val="28"/>
          <w:szCs w:val="28"/>
          <w:shd w:val="clear" w:color="auto" w:fill="FFFFFF"/>
        </w:rPr>
        <w:tab/>
        <w:t>1</w:t>
      </w:r>
      <w:r w:rsidR="00B437AB" w:rsidRPr="00B437AB">
        <w:rPr>
          <w:rFonts w:eastAsia="Calibri"/>
          <w:b/>
          <w:sz w:val="28"/>
          <w:szCs w:val="28"/>
          <w:shd w:val="clear" w:color="auto" w:fill="FFFFFF"/>
        </w:rPr>
        <w:t>2</w:t>
      </w:r>
      <w:r w:rsidRPr="00B437AB">
        <w:rPr>
          <w:rFonts w:eastAsia="Calibri"/>
          <w:b/>
          <w:sz w:val="28"/>
          <w:szCs w:val="28"/>
          <w:shd w:val="clear" w:color="auto" w:fill="FFFFFF"/>
        </w:rPr>
        <w:t xml:space="preserve">. Tiếp tục đẩy mạnh công tác xã hội hóa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Huy động các nguồn lực tham gia công tác giáo dục, nâng cao chất lượng dạy học...Tranh thủ sự ủng hộ của các ban ngành đoàn thể, cấp ủy chính quyền địa phương, phụ huynh học sinh, các cơ quan đơn vị kết nghĩa... </w:t>
      </w:r>
    </w:p>
    <w:p w:rsidR="00E06094" w:rsidRPr="00702BAC"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E06094">
        <w:rPr>
          <w:rFonts w:eastAsia="Calibri"/>
          <w:sz w:val="28"/>
          <w:szCs w:val="28"/>
          <w:shd w:val="clear" w:color="auto" w:fill="FFFFFF"/>
        </w:rPr>
        <w:tab/>
      </w:r>
      <w:r w:rsidRPr="00702BAC">
        <w:rPr>
          <w:rFonts w:eastAsia="Calibri"/>
          <w:b/>
          <w:sz w:val="28"/>
          <w:szCs w:val="28"/>
          <w:shd w:val="clear" w:color="auto" w:fill="FFFFFF"/>
        </w:rPr>
        <w:t>1</w:t>
      </w:r>
      <w:r w:rsidR="00702BAC" w:rsidRPr="00702BAC">
        <w:rPr>
          <w:rFonts w:eastAsia="Calibri"/>
          <w:b/>
          <w:sz w:val="28"/>
          <w:szCs w:val="28"/>
          <w:shd w:val="clear" w:color="auto" w:fill="FFFFFF"/>
        </w:rPr>
        <w:t>3</w:t>
      </w:r>
      <w:r w:rsidRPr="00702BAC">
        <w:rPr>
          <w:rFonts w:eastAsia="Calibri"/>
          <w:b/>
          <w:sz w:val="28"/>
          <w:szCs w:val="28"/>
          <w:shd w:val="clear" w:color="auto" w:fill="FFFFFF"/>
        </w:rPr>
        <w:t xml:space="preserve"> Công tác trường chuẩn, kiểm định chất lượng  Xây dựng trường chuẩn quốc gia:  </w:t>
      </w:r>
    </w:p>
    <w:p w:rsidR="00702BAC"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Kiện toàn BCĐ, xây dựng kế hoạch, phân công các thành viên bổ sung hoàn thiện duy trì các tiêu chuẩn </w:t>
      </w:r>
      <w:r w:rsidR="004B6B18">
        <w:rPr>
          <w:rFonts w:eastAsia="Calibri"/>
          <w:sz w:val="28"/>
          <w:szCs w:val="28"/>
          <w:shd w:val="clear" w:color="auto" w:fill="FFFFFF"/>
        </w:rPr>
        <w:t xml:space="preserve">đã đạt được của </w:t>
      </w:r>
      <w:r w:rsidRPr="00E06094">
        <w:rPr>
          <w:rFonts w:eastAsia="Calibri"/>
          <w:sz w:val="28"/>
          <w:szCs w:val="28"/>
          <w:shd w:val="clear" w:color="auto" w:fill="FFFFFF"/>
        </w:rPr>
        <w:t>nhà trường</w:t>
      </w:r>
      <w:r w:rsidR="00065073">
        <w:rPr>
          <w:rFonts w:eastAsia="Calibri"/>
          <w:sz w:val="28"/>
          <w:szCs w:val="28"/>
          <w:shd w:val="clear" w:color="auto" w:fill="FFFFFF"/>
        </w:rPr>
        <w:t>,</w:t>
      </w:r>
      <w:r w:rsidRPr="00E06094">
        <w:rPr>
          <w:rFonts w:eastAsia="Calibri"/>
          <w:sz w:val="28"/>
          <w:szCs w:val="28"/>
          <w:shd w:val="clear" w:color="auto" w:fill="FFFFFF"/>
        </w:rPr>
        <w:t xml:space="preserve"> </w:t>
      </w:r>
      <w:r w:rsidR="004B6B18">
        <w:rPr>
          <w:rFonts w:eastAsia="Calibri"/>
          <w:sz w:val="28"/>
          <w:szCs w:val="28"/>
          <w:shd w:val="clear" w:color="auto" w:fill="FFFFFF"/>
        </w:rPr>
        <w:t>t</w:t>
      </w:r>
      <w:r w:rsidR="004B6B18" w:rsidRPr="00E06094">
        <w:rPr>
          <w:rFonts w:eastAsia="Calibri"/>
          <w:sz w:val="28"/>
          <w:szCs w:val="28"/>
          <w:shd w:val="clear" w:color="auto" w:fill="FFFFFF"/>
        </w:rPr>
        <w:t>iếp tục tham mưu với các cấp lãnh đạo đầu tư cơ sở vật chất để duy trì các tiêu chuẩn của nhà trường đã đạt chuẩn quốc gia</w:t>
      </w:r>
      <w:r w:rsidR="00065073">
        <w:rPr>
          <w:rFonts w:eastAsia="Calibri"/>
          <w:sz w:val="28"/>
          <w:szCs w:val="28"/>
          <w:shd w:val="clear" w:color="auto" w:fill="FFFFFF"/>
        </w:rPr>
        <w:t>.</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Kiểm định chất lượng: Kiện toàn hội đồng tự đánh giá và các nhóm công tác. Xây dựng kế hoạch, phân công nhiệm vụ cho các thành viên thu thập thông tin minh chứng, mã hóa, cập nhật bổ sung hồ sơ và lưu giữ khoa học.  </w:t>
      </w:r>
    </w:p>
    <w:p w:rsidR="00E06094" w:rsidRPr="00065073" w:rsidRDefault="00065073" w:rsidP="00E06094">
      <w:pPr>
        <w:widowControl w:val="0"/>
        <w:tabs>
          <w:tab w:val="left" w:pos="567"/>
        </w:tabs>
        <w:spacing w:line="276" w:lineRule="auto"/>
        <w:ind w:firstLine="562"/>
        <w:jc w:val="both"/>
        <w:rPr>
          <w:rFonts w:eastAsia="Calibri"/>
          <w:b/>
          <w:sz w:val="28"/>
          <w:szCs w:val="28"/>
          <w:shd w:val="clear" w:color="auto" w:fill="FFFFFF"/>
        </w:rPr>
      </w:pPr>
      <w:r w:rsidRPr="00065073">
        <w:rPr>
          <w:rFonts w:eastAsia="Calibri"/>
          <w:b/>
          <w:sz w:val="28"/>
          <w:szCs w:val="28"/>
          <w:shd w:val="clear" w:color="auto" w:fill="FFFFFF"/>
        </w:rPr>
        <w:t>14</w:t>
      </w:r>
      <w:r w:rsidR="00E06094" w:rsidRPr="00065073">
        <w:rPr>
          <w:rFonts w:eastAsia="Calibri"/>
          <w:b/>
          <w:sz w:val="28"/>
          <w:szCs w:val="28"/>
          <w:shd w:val="clear" w:color="auto" w:fill="FFFFFF"/>
        </w:rPr>
        <w:t xml:space="preserve">. Công tác vệ sinh, y tế học đường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Thực hiện tốt phong trào xây dựng trường xanh – sạch – đẹp. Xây dựng trường </w:t>
      </w:r>
      <w:r w:rsidRPr="00E06094">
        <w:rPr>
          <w:rFonts w:eastAsia="Calibri"/>
          <w:sz w:val="28"/>
          <w:szCs w:val="28"/>
          <w:shd w:val="clear" w:color="auto" w:fill="FFFFFF"/>
        </w:rPr>
        <w:lastRenderedPageBreak/>
        <w:t xml:space="preserve">học thân thiện HS tích cực. Mua sắm một số thiết bị cơ bản cho việc chăm sóc sức khỏe ban đầu tại trường. Tích cực tuyên truyền, vận động PHHS tham gia mua bảo hiểm y tế theo quy định. Tổ chức khám sức khoẻ định kỳ, theo dõi sự phát triển thể chất của từng HS trên cơ sở lập sổ khám sức khoẻ từ lớp đầu cấp lưu đến cuối cấp. Thường xuyên kiểm tra các công trình vệ sinh, lớp học, nước uống. Vận động tuyên truyền hội PHHS rèn luyện HS những thói quen biết sống tốt, giữ gìn vệ sinh khi ăn uống, biết phòng tránh dịch bệnh Covitd-19 và các dịch bệnh khác theo mùa. </w:t>
      </w:r>
    </w:p>
    <w:p w:rsidR="007F2202"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Hàng ngày HS làm vệ sinh trường lớp.Tổng vệ sinh toàn trường vào thứ bảy hàng tuần</w:t>
      </w:r>
      <w:r w:rsidR="007F2202">
        <w:rPr>
          <w:rFonts w:eastAsia="Calibri"/>
          <w:sz w:val="28"/>
          <w:szCs w:val="28"/>
          <w:shd w:val="clear" w:color="auto" w:fill="FFFFFF"/>
        </w:rPr>
        <w:t>.</w:t>
      </w:r>
    </w:p>
    <w:p w:rsidR="00E06094" w:rsidRPr="007F2202" w:rsidRDefault="00E06094" w:rsidP="00E06094">
      <w:pPr>
        <w:widowControl w:val="0"/>
        <w:tabs>
          <w:tab w:val="left" w:pos="567"/>
        </w:tabs>
        <w:spacing w:line="276" w:lineRule="auto"/>
        <w:ind w:firstLine="562"/>
        <w:jc w:val="both"/>
        <w:rPr>
          <w:rFonts w:eastAsia="Calibri"/>
          <w:b/>
          <w:sz w:val="28"/>
          <w:szCs w:val="28"/>
          <w:shd w:val="clear" w:color="auto" w:fill="FFFFFF"/>
        </w:rPr>
      </w:pPr>
      <w:r w:rsidRPr="007F2202">
        <w:rPr>
          <w:rFonts w:eastAsia="Calibri"/>
          <w:b/>
          <w:sz w:val="28"/>
          <w:szCs w:val="28"/>
          <w:shd w:val="clear" w:color="auto" w:fill="FFFFFF"/>
        </w:rPr>
        <w:t>1</w:t>
      </w:r>
      <w:r w:rsidR="007F2202" w:rsidRPr="007F2202">
        <w:rPr>
          <w:rFonts w:eastAsia="Calibri"/>
          <w:b/>
          <w:sz w:val="28"/>
          <w:szCs w:val="28"/>
          <w:shd w:val="clear" w:color="auto" w:fill="FFFFFF"/>
        </w:rPr>
        <w:t>5</w:t>
      </w:r>
      <w:r w:rsidRPr="007F2202">
        <w:rPr>
          <w:rFonts w:eastAsia="Calibri"/>
          <w:b/>
          <w:sz w:val="28"/>
          <w:szCs w:val="28"/>
          <w:shd w:val="clear" w:color="auto" w:fill="FFFFFF"/>
        </w:rPr>
        <w:t xml:space="preserve">. An ninh an toàn trường học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Thực hiện nghiêm túc các kế hoạch về an ninh an toàn trường học, phòng chống tệ nạn xã hội, an toàn giao thông, bạo lực học đường. Duy trì các buổi chào cờ đầu tháng. Biểu dương gương tốt bạn tốt, tặng thưởng lớp xuất sắc, học sinh xuất sắc.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Tổ chức các hoạt động ngoại khóa giáo dục về an toàn an ninh , bạo lực trường học và ATGT. Từng bước đầu tư cơ sở vật chất, đào tạo bồi dưỡng đội ngũ giáo viên, học sinh thực hiện mô hình trường học, đảm bảo mô hình PCCC.  Giáo viên, học sinh thực hiện đúng nội qui, trách nhiệm, nghĩa vụ của bản thân. Phối hợp ba môi trường giáo dục: Gia đình- Nhà trường- Xã hội.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Trong các buổi chào cờ, phát thanh măng non, đội tuyên truyền thường xuyên truyền thông các biện pháp giữ gìn trật tự trường: trường không khói thuốc, không bạo lực, không ma túy, không vi phạm giao thông, tiết kiệm điện, nước.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BGH nhà trường cùng BĐDCMHS ký cam kết với công an phường để tăng cường công tác bảo vệ giờ cao điểm (trước và sau giờ học) đảm bảo trật tự an toàn cho học sinh khi đến trường và ra về. Giáo viên trực cùng bảo vệ thường xuyên kiểm tra nhất là giờ ra chơi để có thể phát hiện một cách nhanh nhất những hành vi, vi phạm nội qui của học sinh để có biện pháp kịp thời ngăn chặn  hành vi xấu của học sinh. </w:t>
      </w:r>
    </w:p>
    <w:p w:rsidR="00E06094" w:rsidRPr="00A86CA2" w:rsidRDefault="00A86CA2" w:rsidP="00E06094">
      <w:pPr>
        <w:widowControl w:val="0"/>
        <w:tabs>
          <w:tab w:val="left" w:pos="567"/>
        </w:tabs>
        <w:spacing w:line="276" w:lineRule="auto"/>
        <w:ind w:firstLine="562"/>
        <w:jc w:val="both"/>
        <w:rPr>
          <w:rFonts w:eastAsia="Calibri"/>
          <w:b/>
          <w:sz w:val="28"/>
          <w:szCs w:val="28"/>
          <w:shd w:val="clear" w:color="auto" w:fill="FFFFFF"/>
        </w:rPr>
      </w:pPr>
      <w:r w:rsidRPr="00A86CA2">
        <w:rPr>
          <w:rFonts w:eastAsia="Calibri"/>
          <w:b/>
          <w:sz w:val="28"/>
          <w:szCs w:val="28"/>
          <w:shd w:val="clear" w:color="auto" w:fill="FFFFFF"/>
        </w:rPr>
        <w:t>16</w:t>
      </w:r>
      <w:r w:rsidR="00E06094" w:rsidRPr="00A86CA2">
        <w:rPr>
          <w:rFonts w:eastAsia="Calibri"/>
          <w:b/>
          <w:sz w:val="28"/>
          <w:szCs w:val="28"/>
          <w:shd w:val="clear" w:color="auto" w:fill="FFFFFF"/>
        </w:rPr>
        <w:t xml:space="preserve">. Công tác đoàn thể xã hội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Tổ chức tốt các hoạt động Công đoàn,  Đội thiếu niên theo kế hoạch chỉ đạo của các tổ chức đoàn thể cấp trên</w:t>
      </w:r>
      <w:r w:rsidR="00251D7C">
        <w:rPr>
          <w:rFonts w:eastAsia="Calibri"/>
          <w:sz w:val="28"/>
          <w:szCs w:val="28"/>
          <w:shd w:val="clear" w:color="auto" w:fill="FFFFFF"/>
        </w:rPr>
        <w:t xml:space="preserve"> cụ thể:</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Tổ chức đại hội ngay đầu năm học để kiện toàn BCH. Xây dựng qui chế, kế hoạch làm việc cụ thể từng mảng công tác theo tháng, theo chuyên đề.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Tuyên truyền tổ chức tốt các hoạt động xã hội, giữ vững mối quan hệ với các đơn vị kết nghĩa, các đơn vị trên địa bàn phường.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Triển khai các phong trào thi đua, các cuộc vận động có kiểm tra giám sát thường xuyên, đôn đốc thực hiện. Tăng cường công tác kiểm tra giám sát của thanh tra nhân dân. Công đoàn phát huy vai trò trong việc kiểm tra giám sát nghị quyết hội nghị CB, CC, VC, bảo vệ quyền lợi, chăm lo đời sống vật chất, tinh thần cho công đoàn viên; đẩy mạnh công tác Đoàn, Đội, phát động phong trào đọc và làm theo báo </w:t>
      </w:r>
      <w:r w:rsidRPr="00E06094">
        <w:rPr>
          <w:rFonts w:eastAsia="Calibri"/>
          <w:sz w:val="28"/>
          <w:szCs w:val="28"/>
          <w:shd w:val="clear" w:color="auto" w:fill="FFFFFF"/>
        </w:rPr>
        <w:lastRenderedPageBreak/>
        <w:t xml:space="preserve">Đội, quyên góp tủ sách đạo đức, tủ sách pháp luật, công trình Đội.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Quan tâm tuyên truyền và giáo dục về phòng chống ma tuý, giáo dục kỹ năng sống, giáo dục sức khoẻ sinh sản vị thành niên. Thăm quan di tích lịch sử, chăm sóc một khu di tích lịch sử, học tập dã ngoại, giao lưu kết nghĩa, giáo dục giới tính… </w:t>
      </w:r>
    </w:p>
    <w:p w:rsidR="00E06094" w:rsidRPr="00251D7C"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ab/>
      </w:r>
      <w:r w:rsidRPr="00251D7C">
        <w:rPr>
          <w:rFonts w:eastAsia="Calibri"/>
          <w:b/>
          <w:sz w:val="28"/>
          <w:szCs w:val="28"/>
          <w:shd w:val="clear" w:color="auto" w:fill="FFFFFF"/>
        </w:rPr>
        <w:t xml:space="preserve">V. TỔ CHỨC THỰC HIỆN </w:t>
      </w:r>
    </w:p>
    <w:p w:rsidR="00E06094" w:rsidRPr="00A717F4" w:rsidRDefault="00E06094" w:rsidP="00E06094">
      <w:pPr>
        <w:widowControl w:val="0"/>
        <w:tabs>
          <w:tab w:val="left" w:pos="567"/>
        </w:tabs>
        <w:spacing w:line="276" w:lineRule="auto"/>
        <w:ind w:firstLine="562"/>
        <w:jc w:val="both"/>
        <w:rPr>
          <w:rFonts w:eastAsia="Calibri"/>
          <w:b/>
          <w:sz w:val="28"/>
          <w:szCs w:val="28"/>
          <w:shd w:val="clear" w:color="auto" w:fill="FFFFFF"/>
        </w:rPr>
      </w:pPr>
      <w:r w:rsidRPr="00A717F4">
        <w:rPr>
          <w:rFonts w:eastAsia="Calibri"/>
          <w:b/>
          <w:sz w:val="28"/>
          <w:szCs w:val="28"/>
          <w:shd w:val="clear" w:color="auto" w:fill="FFFFFF"/>
        </w:rPr>
        <w:t>1.</w:t>
      </w:r>
      <w:r w:rsidR="00A717F4">
        <w:rPr>
          <w:rFonts w:eastAsia="Calibri"/>
          <w:b/>
          <w:sz w:val="28"/>
          <w:szCs w:val="28"/>
          <w:shd w:val="clear" w:color="auto" w:fill="FFFFFF"/>
        </w:rPr>
        <w:t xml:space="preserve"> </w:t>
      </w:r>
      <w:r w:rsidRPr="00A717F4">
        <w:rPr>
          <w:rFonts w:eastAsia="Calibri"/>
          <w:b/>
          <w:sz w:val="28"/>
          <w:szCs w:val="28"/>
          <w:shd w:val="clear" w:color="auto" w:fill="FFFFFF"/>
        </w:rPr>
        <w:t xml:space="preserve">Ban giám hiệu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Xây dựng kế hoạch, tổ chức hội nghị triển khai, quán triệt đến toàn thể cán bộ, giáo viên, nhân viên.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Báo cáo Phòng GDĐT về nhiệm vụ năm học.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Triển khai toàn diện các hoạt động, đôn đốc, giám sát, kiểm tra, đánh giá việc thực hiện kế hoạch của nhà trường, qua đó có sự tư vấn, điều chỉnh; tiến hành sơ kết, tổng kết, đánh giá và báo cáo cáo kết quả thực hiện với Phòng GDĐT. </w:t>
      </w:r>
    </w:p>
    <w:p w:rsidR="00E06094" w:rsidRPr="00A717F4"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E06094">
        <w:rPr>
          <w:rFonts w:eastAsia="Calibri"/>
          <w:sz w:val="28"/>
          <w:szCs w:val="28"/>
          <w:shd w:val="clear" w:color="auto" w:fill="FFFFFF"/>
        </w:rPr>
        <w:tab/>
      </w:r>
      <w:r w:rsidRPr="00A717F4">
        <w:rPr>
          <w:rFonts w:eastAsia="Calibri"/>
          <w:b/>
          <w:sz w:val="28"/>
          <w:szCs w:val="28"/>
          <w:shd w:val="clear" w:color="auto" w:fill="FFFFFF"/>
        </w:rPr>
        <w:t xml:space="preserve">2. Các tổ CM, các tổ công tác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Căn cứ kế hoạch thực hiện nhiệm vụ năm học của nhà trường và điều kiện thực tiễn của tổ để xây dựng kế hoạch chi tiết từng nội dung cụ thể để thực hiện có hiệu quả đạt các chỉ tiêu tổ đề ra. </w:t>
      </w:r>
    </w:p>
    <w:p w:rsidR="00E06094" w:rsidRPr="00A717F4"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E06094">
        <w:rPr>
          <w:rFonts w:eastAsia="Calibri"/>
          <w:sz w:val="28"/>
          <w:szCs w:val="28"/>
          <w:shd w:val="clear" w:color="auto" w:fill="FFFFFF"/>
        </w:rPr>
        <w:tab/>
      </w:r>
      <w:r w:rsidRPr="00A717F4">
        <w:rPr>
          <w:rFonts w:eastAsia="Calibri"/>
          <w:b/>
          <w:sz w:val="28"/>
          <w:szCs w:val="28"/>
          <w:shd w:val="clear" w:color="auto" w:fill="FFFFFF"/>
        </w:rPr>
        <w:t xml:space="preserve">3. Giáo viên, nhân viên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Xây dựng kế hoạch làm việc cá nhân để thực hiện có hiệu quả các chỉ tiêu.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Thực hiện đầy đủ chất lượng và hiệu quả các nhiệm vụ được hiệu trưởng phân công. </w:t>
      </w:r>
    </w:p>
    <w:p w:rsidR="00E06094" w:rsidRPr="00A717F4"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A717F4">
        <w:rPr>
          <w:rFonts w:eastAsia="Calibri"/>
          <w:b/>
          <w:sz w:val="28"/>
          <w:szCs w:val="28"/>
          <w:shd w:val="clear" w:color="auto" w:fill="FFFFFF"/>
        </w:rPr>
        <w:tab/>
      </w:r>
      <w:r w:rsidR="00A717F4">
        <w:rPr>
          <w:rFonts w:eastAsia="Calibri"/>
          <w:b/>
          <w:sz w:val="28"/>
          <w:szCs w:val="28"/>
          <w:shd w:val="clear" w:color="auto" w:fill="FFFFFF"/>
        </w:rPr>
        <w:t>VII</w:t>
      </w:r>
      <w:r w:rsidRPr="00A717F4">
        <w:rPr>
          <w:rFonts w:eastAsia="Calibri"/>
          <w:b/>
          <w:sz w:val="28"/>
          <w:szCs w:val="28"/>
          <w:shd w:val="clear" w:color="auto" w:fill="FFFFFF"/>
        </w:rPr>
        <w:t xml:space="preserve">. CÁC CHỈ TIÊU LỚN </w:t>
      </w:r>
    </w:p>
    <w:p w:rsidR="00E06094" w:rsidRPr="00DF1F2A" w:rsidRDefault="00E06094" w:rsidP="00E06094">
      <w:pPr>
        <w:widowControl w:val="0"/>
        <w:tabs>
          <w:tab w:val="left" w:pos="567"/>
        </w:tabs>
        <w:spacing w:line="276" w:lineRule="auto"/>
        <w:ind w:firstLine="562"/>
        <w:jc w:val="both"/>
        <w:rPr>
          <w:rFonts w:eastAsia="Calibri"/>
          <w:b/>
          <w:sz w:val="28"/>
          <w:szCs w:val="28"/>
          <w:shd w:val="clear" w:color="auto" w:fill="FFFFFF"/>
        </w:rPr>
      </w:pPr>
      <w:r w:rsidRPr="00DF1F2A">
        <w:rPr>
          <w:rFonts w:eastAsia="Calibri"/>
          <w:b/>
          <w:sz w:val="28"/>
          <w:szCs w:val="28"/>
          <w:shd w:val="clear" w:color="auto" w:fill="FFFFFF"/>
        </w:rPr>
        <w:t xml:space="preserve"> </w:t>
      </w:r>
      <w:r w:rsidRPr="00DF1F2A">
        <w:rPr>
          <w:rFonts w:eastAsia="Calibri"/>
          <w:b/>
          <w:sz w:val="28"/>
          <w:szCs w:val="28"/>
          <w:shd w:val="clear" w:color="auto" w:fill="FFFFFF"/>
        </w:rPr>
        <w:tab/>
        <w:t xml:space="preserve">1. Tập thể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1.1. Chi bộ hoàn thành xuất sắc nhiệm vụ. Kết nạp 1 - 2 đảng viên mới.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1.2. Trường đạt tập thể lao động </w:t>
      </w:r>
      <w:r w:rsidR="00474024">
        <w:rPr>
          <w:rFonts w:eastAsia="Calibri"/>
          <w:sz w:val="28"/>
          <w:szCs w:val="28"/>
          <w:shd w:val="clear" w:color="auto" w:fill="FFFFFF"/>
        </w:rPr>
        <w:t>tiên tiến</w:t>
      </w:r>
      <w:r w:rsidRPr="00E06094">
        <w:rPr>
          <w:rFonts w:eastAsia="Calibri"/>
          <w:sz w:val="28"/>
          <w:szCs w:val="28"/>
          <w:shd w:val="clear" w:color="auto" w:fill="FFFFFF"/>
        </w:rPr>
        <w:t xml:space="preserve"> - đề nghị Ủy ban nhân dân </w:t>
      </w:r>
      <w:r w:rsidR="00474024">
        <w:rPr>
          <w:rFonts w:eastAsia="Calibri"/>
          <w:sz w:val="28"/>
          <w:szCs w:val="28"/>
          <w:shd w:val="clear" w:color="auto" w:fill="FFFFFF"/>
        </w:rPr>
        <w:t>huyện tặng giấy khen</w:t>
      </w:r>
      <w:r w:rsidRPr="00E06094">
        <w:rPr>
          <w:rFonts w:eastAsia="Calibri"/>
          <w:sz w:val="28"/>
          <w:szCs w:val="28"/>
          <w:shd w:val="clear" w:color="auto" w:fill="FFFFFF"/>
        </w:rPr>
        <w:t xml:space="preserve">.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1.3. Công đoàn cơ sở hoàn thành xuất sắc nhiệm vụ, đề nghị Liên đoàn Lao động </w:t>
      </w:r>
      <w:r w:rsidR="00474024">
        <w:rPr>
          <w:rFonts w:eastAsia="Calibri"/>
          <w:sz w:val="28"/>
          <w:szCs w:val="28"/>
          <w:shd w:val="clear" w:color="auto" w:fill="FFFFFF"/>
        </w:rPr>
        <w:t>huyện</w:t>
      </w:r>
      <w:r w:rsidRPr="00E06094">
        <w:rPr>
          <w:rFonts w:eastAsia="Calibri"/>
          <w:sz w:val="28"/>
          <w:szCs w:val="28"/>
          <w:shd w:val="clear" w:color="auto" w:fill="FFFFFF"/>
        </w:rPr>
        <w:t xml:space="preserve"> tặng giấy khen.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1.</w:t>
      </w:r>
      <w:r w:rsidR="00474024">
        <w:rPr>
          <w:rFonts w:eastAsia="Calibri"/>
          <w:sz w:val="28"/>
          <w:szCs w:val="28"/>
          <w:shd w:val="clear" w:color="auto" w:fill="FFFFFF"/>
        </w:rPr>
        <w:t>4</w:t>
      </w:r>
      <w:r w:rsidRPr="00E06094">
        <w:rPr>
          <w:rFonts w:eastAsia="Calibri"/>
          <w:sz w:val="28"/>
          <w:szCs w:val="28"/>
          <w:shd w:val="clear" w:color="auto" w:fill="FFFFFF"/>
        </w:rPr>
        <w:t xml:space="preserve">. Liên Đội mạnh cấp </w:t>
      </w:r>
      <w:r w:rsidR="00DF1F2A">
        <w:rPr>
          <w:rFonts w:eastAsia="Calibri"/>
          <w:sz w:val="28"/>
          <w:szCs w:val="28"/>
          <w:shd w:val="clear" w:color="auto" w:fill="FFFFFF"/>
        </w:rPr>
        <w:t>tỉnh</w:t>
      </w:r>
      <w:r w:rsidRPr="00E06094">
        <w:rPr>
          <w:rFonts w:eastAsia="Calibri"/>
          <w:sz w:val="28"/>
          <w:szCs w:val="28"/>
          <w:shd w:val="clear" w:color="auto" w:fill="FFFFFF"/>
        </w:rPr>
        <w:t xml:space="preserve"> - đề nghị </w:t>
      </w:r>
      <w:r w:rsidR="00DF1F2A">
        <w:rPr>
          <w:rFonts w:eastAsia="Calibri"/>
          <w:sz w:val="28"/>
          <w:szCs w:val="28"/>
          <w:shd w:val="clear" w:color="auto" w:fill="FFFFFF"/>
        </w:rPr>
        <w:t>tỉnh</w:t>
      </w:r>
      <w:r w:rsidRPr="00E06094">
        <w:rPr>
          <w:rFonts w:eastAsia="Calibri"/>
          <w:sz w:val="28"/>
          <w:szCs w:val="28"/>
          <w:shd w:val="clear" w:color="auto" w:fill="FFFFFF"/>
        </w:rPr>
        <w:t xml:space="preserve"> Đoàn tặng bằng khen. </w:t>
      </w:r>
    </w:p>
    <w:p w:rsidR="00E06094" w:rsidRPr="00DF1F2A" w:rsidRDefault="00E06094" w:rsidP="00E06094">
      <w:pPr>
        <w:widowControl w:val="0"/>
        <w:tabs>
          <w:tab w:val="left" w:pos="567"/>
        </w:tabs>
        <w:spacing w:line="276" w:lineRule="auto"/>
        <w:ind w:firstLine="562"/>
        <w:jc w:val="both"/>
        <w:rPr>
          <w:rFonts w:eastAsia="Calibri"/>
          <w:b/>
          <w:sz w:val="28"/>
          <w:szCs w:val="28"/>
          <w:shd w:val="clear" w:color="auto" w:fill="FFFFFF"/>
        </w:rPr>
      </w:pPr>
      <w:r w:rsidRPr="00E06094">
        <w:rPr>
          <w:rFonts w:eastAsia="Calibri"/>
          <w:sz w:val="28"/>
          <w:szCs w:val="28"/>
          <w:shd w:val="clear" w:color="auto" w:fill="FFFFFF"/>
        </w:rPr>
        <w:t xml:space="preserve"> </w:t>
      </w:r>
      <w:r w:rsidRPr="00DF1F2A">
        <w:rPr>
          <w:rFonts w:eastAsia="Calibri"/>
          <w:b/>
          <w:sz w:val="28"/>
          <w:szCs w:val="28"/>
          <w:shd w:val="clear" w:color="auto" w:fill="FFFFFF"/>
        </w:rPr>
        <w:tab/>
        <w:t xml:space="preserve">2. Cá nhân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2.1. Giáo viên: </w:t>
      </w:r>
    </w:p>
    <w:p w:rsid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Lao động tiên tiến: </w:t>
      </w:r>
      <w:r w:rsidR="00DF1F2A">
        <w:rPr>
          <w:rFonts w:eastAsia="Calibri"/>
          <w:sz w:val="28"/>
          <w:szCs w:val="28"/>
          <w:shd w:val="clear" w:color="auto" w:fill="FFFFFF"/>
        </w:rPr>
        <w:t>48</w:t>
      </w:r>
      <w:r w:rsidRPr="00E06094">
        <w:rPr>
          <w:rFonts w:eastAsia="Calibri"/>
          <w:sz w:val="28"/>
          <w:szCs w:val="28"/>
          <w:shd w:val="clear" w:color="auto" w:fill="FFFFFF"/>
        </w:rPr>
        <w:t xml:space="preserve"> người </w:t>
      </w:r>
    </w:p>
    <w:p w:rsidR="00DF1F2A" w:rsidRPr="00E06094" w:rsidRDefault="00DF1F2A" w:rsidP="00DF1F2A">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Chiến sĩ thi đua cơ sở: 0</w:t>
      </w:r>
      <w:r w:rsidR="00897A40">
        <w:rPr>
          <w:rFonts w:eastAsia="Calibri"/>
          <w:sz w:val="28"/>
          <w:szCs w:val="28"/>
          <w:shd w:val="clear" w:color="auto" w:fill="FFFFFF"/>
        </w:rPr>
        <w:t>6</w:t>
      </w:r>
      <w:r w:rsidRPr="00E06094">
        <w:rPr>
          <w:rFonts w:eastAsia="Calibri"/>
          <w:sz w:val="28"/>
          <w:szCs w:val="28"/>
          <w:shd w:val="clear" w:color="auto" w:fill="FFFFFF"/>
        </w:rPr>
        <w:t xml:space="preserve"> người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UBND</w:t>
      </w:r>
      <w:r w:rsidR="00DF1F2A">
        <w:rPr>
          <w:rFonts w:eastAsia="Calibri"/>
          <w:sz w:val="28"/>
          <w:szCs w:val="28"/>
          <w:shd w:val="clear" w:color="auto" w:fill="FFFFFF"/>
        </w:rPr>
        <w:t xml:space="preserve"> huyện</w:t>
      </w:r>
      <w:r w:rsidRPr="00E06094">
        <w:rPr>
          <w:rFonts w:eastAsia="Calibri"/>
          <w:sz w:val="28"/>
          <w:szCs w:val="28"/>
          <w:shd w:val="clear" w:color="auto" w:fill="FFFFFF"/>
        </w:rPr>
        <w:t xml:space="preserve"> tặng giấy khen: 0</w:t>
      </w:r>
      <w:r w:rsidR="00897A40">
        <w:rPr>
          <w:rFonts w:eastAsia="Calibri"/>
          <w:sz w:val="28"/>
          <w:szCs w:val="28"/>
          <w:shd w:val="clear" w:color="auto" w:fill="FFFFFF"/>
        </w:rPr>
        <w:t>8</w:t>
      </w:r>
      <w:r w:rsidRPr="00E06094">
        <w:rPr>
          <w:rFonts w:eastAsia="Calibri"/>
          <w:sz w:val="28"/>
          <w:szCs w:val="28"/>
          <w:shd w:val="clear" w:color="auto" w:fill="FFFFFF"/>
        </w:rPr>
        <w:t xml:space="preserve"> người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Giáo viên </w:t>
      </w:r>
      <w:r w:rsidR="00897A40">
        <w:rPr>
          <w:rFonts w:eastAsia="Calibri"/>
          <w:sz w:val="28"/>
          <w:szCs w:val="28"/>
          <w:shd w:val="clear" w:color="auto" w:fill="FFFFFF"/>
        </w:rPr>
        <w:t xml:space="preserve">chủ nhiệm giỏi </w:t>
      </w:r>
      <w:r w:rsidRPr="00E06094">
        <w:rPr>
          <w:rFonts w:eastAsia="Calibri"/>
          <w:sz w:val="28"/>
          <w:szCs w:val="28"/>
          <w:shd w:val="clear" w:color="auto" w:fill="FFFFFF"/>
        </w:rPr>
        <w:t xml:space="preserve">cấp </w:t>
      </w:r>
      <w:r w:rsidR="00897A40">
        <w:rPr>
          <w:rFonts w:eastAsia="Calibri"/>
          <w:sz w:val="28"/>
          <w:szCs w:val="28"/>
          <w:shd w:val="clear" w:color="auto" w:fill="FFFFFF"/>
        </w:rPr>
        <w:t>huyện</w:t>
      </w:r>
      <w:r w:rsidRPr="00E06094">
        <w:rPr>
          <w:rFonts w:eastAsia="Calibri"/>
          <w:sz w:val="28"/>
          <w:szCs w:val="28"/>
          <w:shd w:val="clear" w:color="auto" w:fill="FFFFFF"/>
        </w:rPr>
        <w:t xml:space="preserve">: </w:t>
      </w:r>
      <w:r w:rsidR="00897A40">
        <w:rPr>
          <w:rFonts w:eastAsia="Calibri"/>
          <w:sz w:val="28"/>
          <w:szCs w:val="28"/>
          <w:shd w:val="clear" w:color="auto" w:fill="FFFFFF"/>
        </w:rPr>
        <w:t>04</w:t>
      </w:r>
      <w:r w:rsidRPr="00E06094">
        <w:rPr>
          <w:rFonts w:eastAsia="Calibri"/>
          <w:sz w:val="28"/>
          <w:szCs w:val="28"/>
          <w:shd w:val="clear" w:color="auto" w:fill="FFFFFF"/>
        </w:rPr>
        <w:t xml:space="preserve"> người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2.2. Học sinh:  </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Duy trì sĩ số đạt trên: 95%</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Tỷ lệ lên lớp sau khi thi lại đạt trên: 98%</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Phấn đấu đạt học lực Giỏi trên: 12%.</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Phấn đấu học sinh tiên tiến trên: 40%.</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lastRenderedPageBreak/>
        <w:t>- Học sinh yếu dưới: 3%.</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Chất lượng Hạnh kiểm đạt: 100% khá tốt trở lên, không có học sinh xếp loại hạnh kiểm yếu.</w:t>
      </w:r>
    </w:p>
    <w:p w:rsidR="0007193B" w:rsidRPr="0007193B"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Về phong trào hội thi: Phấn đấu có học sinh đạt giải cấp huyện trong các phong trào, hội thi về KHKT, học sinh giỏi các môn; các phong trào thể dục thể thao rèn luyện thân thể.</w:t>
      </w:r>
    </w:p>
    <w:p w:rsidR="00E06094" w:rsidRPr="00E06094" w:rsidRDefault="0007193B" w:rsidP="0007193B">
      <w:pPr>
        <w:widowControl w:val="0"/>
        <w:tabs>
          <w:tab w:val="left" w:pos="567"/>
        </w:tabs>
        <w:spacing w:line="276" w:lineRule="auto"/>
        <w:ind w:firstLine="562"/>
        <w:jc w:val="both"/>
        <w:rPr>
          <w:rFonts w:eastAsia="Calibri"/>
          <w:sz w:val="28"/>
          <w:szCs w:val="28"/>
          <w:shd w:val="clear" w:color="auto" w:fill="FFFFFF"/>
        </w:rPr>
      </w:pPr>
      <w:r w:rsidRPr="0007193B">
        <w:rPr>
          <w:rFonts w:eastAsia="Calibri"/>
          <w:sz w:val="28"/>
          <w:szCs w:val="28"/>
          <w:shd w:val="clear" w:color="auto" w:fill="FFFFFF"/>
        </w:rPr>
        <w:t>- Phấn đấu tỷ lệ tốt nghiệp THCS đạt: 100%</w:t>
      </w:r>
      <w:r w:rsidR="00E06094" w:rsidRPr="00E06094">
        <w:rPr>
          <w:rFonts w:eastAsia="Calibri"/>
          <w:sz w:val="28"/>
          <w:szCs w:val="28"/>
          <w:shd w:val="clear" w:color="auto" w:fill="FFFFFF"/>
        </w:rPr>
        <w:t xml:space="preserve">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+ 230 HS xếp loại học lực Tốt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+ 190 học sinh đạt danh hiệu HS giỏi + 55 học sinh đạt danh hiệu HS xuất sắc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Đối với các lớp 8, 9: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 Hạnh kiểm: Tốt: 98%; Khá: 2%; TB: 0%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 xml:space="preserve"> + Học lực: Giỏi: 48,5%; Khá: 34%; TB: 16%; Yếu: 1,5%.   </w:t>
      </w:r>
    </w:p>
    <w:p w:rsidR="00895A41" w:rsidRPr="00E06094" w:rsidRDefault="00895A41" w:rsidP="00895A41">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r>
      <w:r>
        <w:rPr>
          <w:rFonts w:eastAsia="Calibri"/>
          <w:sz w:val="28"/>
          <w:szCs w:val="28"/>
          <w:shd w:val="clear" w:color="auto" w:fill="FFFFFF"/>
        </w:rPr>
        <w:t>Học sinh lên lớp trên 97%</w:t>
      </w:r>
      <w:r w:rsidRPr="00E06094">
        <w:rPr>
          <w:rFonts w:eastAsia="Calibri"/>
          <w:sz w:val="28"/>
          <w:szCs w:val="28"/>
          <w:shd w:val="clear" w:color="auto" w:fill="FFFFFF"/>
        </w:rPr>
        <w:t xml:space="preserve">.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r>
      <w:r w:rsidR="00C253CA">
        <w:rPr>
          <w:rFonts w:eastAsia="Calibri"/>
          <w:sz w:val="28"/>
          <w:szCs w:val="28"/>
          <w:shd w:val="clear" w:color="auto" w:fill="FFFFFF"/>
        </w:rPr>
        <w:t xml:space="preserve">Học sinh </w:t>
      </w:r>
      <w:r w:rsidR="00895A41">
        <w:rPr>
          <w:rFonts w:eastAsia="Calibri"/>
          <w:sz w:val="28"/>
          <w:szCs w:val="28"/>
          <w:shd w:val="clear" w:color="auto" w:fill="FFFFFF"/>
        </w:rPr>
        <w:t>lớp 9 TNTHCS 100%</w:t>
      </w:r>
      <w:r w:rsidRPr="00E06094">
        <w:rPr>
          <w:rFonts w:eastAsia="Calibri"/>
          <w:sz w:val="28"/>
          <w:szCs w:val="28"/>
          <w:shd w:val="clear" w:color="auto" w:fill="FFFFFF"/>
        </w:rPr>
        <w:t xml:space="preserve">. </w:t>
      </w:r>
    </w:p>
    <w:p w:rsidR="00E06094" w:rsidRPr="009569EA" w:rsidRDefault="00E06094" w:rsidP="00E06094">
      <w:pPr>
        <w:widowControl w:val="0"/>
        <w:tabs>
          <w:tab w:val="left" w:pos="567"/>
        </w:tabs>
        <w:spacing w:line="276" w:lineRule="auto"/>
        <w:ind w:firstLine="562"/>
        <w:jc w:val="both"/>
        <w:rPr>
          <w:rFonts w:eastAsia="Calibri"/>
          <w:b/>
          <w:sz w:val="28"/>
          <w:szCs w:val="28"/>
          <w:shd w:val="clear" w:color="auto" w:fill="FFFFFF"/>
        </w:rPr>
      </w:pPr>
      <w:r w:rsidRPr="009569EA">
        <w:rPr>
          <w:rFonts w:eastAsia="Calibri"/>
          <w:b/>
          <w:sz w:val="28"/>
          <w:szCs w:val="28"/>
          <w:shd w:val="clear" w:color="auto" w:fill="FFFFFF"/>
        </w:rPr>
        <w:tab/>
        <w:t xml:space="preserve"> 3. Các chỉ tiêu khác  </w:t>
      </w:r>
    </w:p>
    <w:p w:rsidR="00895A41"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100% CBGVNV đăng ký các danh hiệu thi đua. </w:t>
      </w:r>
    </w:p>
    <w:p w:rsidR="00E06094" w:rsidRP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w:t>
      </w:r>
      <w:r w:rsidRPr="00E06094">
        <w:rPr>
          <w:rFonts w:eastAsia="Calibri"/>
          <w:sz w:val="28"/>
          <w:szCs w:val="28"/>
          <w:shd w:val="clear" w:color="auto" w:fill="FFFFFF"/>
        </w:rPr>
        <w:tab/>
        <w:t xml:space="preserve">100% ký cam kết không vi phạm các quy định cơ quan; các quy chế chuyên môn; không vi phạm đạo đức nhà giáo; không vi phạm vào những điều nhà giáo không được làm; không vi phạm về dạy thêm học thêm; đảng viên không vi phạm vào 19 điều đảng viên không được làm. </w:t>
      </w:r>
    </w:p>
    <w:p w:rsidR="00E06094" w:rsidRPr="009569EA" w:rsidRDefault="00E06094" w:rsidP="00E06094">
      <w:pPr>
        <w:widowControl w:val="0"/>
        <w:tabs>
          <w:tab w:val="left" w:pos="567"/>
        </w:tabs>
        <w:spacing w:line="276" w:lineRule="auto"/>
        <w:ind w:firstLine="562"/>
        <w:jc w:val="both"/>
        <w:rPr>
          <w:rFonts w:eastAsia="Calibri"/>
          <w:b/>
          <w:sz w:val="28"/>
          <w:szCs w:val="28"/>
          <w:shd w:val="clear" w:color="auto" w:fill="FFFFFF"/>
        </w:rPr>
      </w:pPr>
      <w:r w:rsidRPr="009569EA">
        <w:rPr>
          <w:rFonts w:eastAsia="Calibri"/>
          <w:b/>
          <w:sz w:val="28"/>
          <w:szCs w:val="28"/>
          <w:shd w:val="clear" w:color="auto" w:fill="FFFFFF"/>
        </w:rPr>
        <w:t xml:space="preserve"> </w:t>
      </w:r>
      <w:r w:rsidRPr="009569EA">
        <w:rPr>
          <w:rFonts w:eastAsia="Calibri"/>
          <w:b/>
          <w:sz w:val="28"/>
          <w:szCs w:val="28"/>
          <w:shd w:val="clear" w:color="auto" w:fill="FFFFFF"/>
        </w:rPr>
        <w:tab/>
      </w:r>
      <w:r w:rsidR="009569EA">
        <w:rPr>
          <w:rFonts w:eastAsia="Calibri"/>
          <w:b/>
          <w:sz w:val="28"/>
          <w:szCs w:val="28"/>
          <w:shd w:val="clear" w:color="auto" w:fill="FFFFFF"/>
        </w:rPr>
        <w:t>VIII</w:t>
      </w:r>
      <w:r w:rsidRPr="009569EA">
        <w:rPr>
          <w:rFonts w:eastAsia="Calibri"/>
          <w:b/>
          <w:sz w:val="28"/>
          <w:szCs w:val="28"/>
          <w:shd w:val="clear" w:color="auto" w:fill="FFFFFF"/>
        </w:rPr>
        <w:t xml:space="preserve">. NHIỆM VỤ TRỌNG TÂM THÁNG </w:t>
      </w:r>
    </w:p>
    <w:p w:rsidR="00E06094" w:rsidRPr="00276A94" w:rsidRDefault="00E06094" w:rsidP="00E06094">
      <w:pPr>
        <w:widowControl w:val="0"/>
        <w:tabs>
          <w:tab w:val="left" w:pos="567"/>
        </w:tabs>
        <w:spacing w:line="276" w:lineRule="auto"/>
        <w:ind w:firstLine="562"/>
        <w:jc w:val="both"/>
        <w:rPr>
          <w:rFonts w:eastAsia="Calibri"/>
          <w:i/>
          <w:sz w:val="28"/>
          <w:szCs w:val="28"/>
          <w:shd w:val="clear" w:color="auto" w:fill="FFFFFF"/>
        </w:rPr>
      </w:pPr>
      <w:r w:rsidRPr="00E06094">
        <w:rPr>
          <w:rFonts w:eastAsia="Calibri"/>
          <w:sz w:val="28"/>
          <w:szCs w:val="28"/>
          <w:shd w:val="clear" w:color="auto" w:fill="FFFFFF"/>
        </w:rPr>
        <w:t xml:space="preserve"> </w:t>
      </w:r>
      <w:r w:rsidRPr="00276A94">
        <w:rPr>
          <w:rFonts w:eastAsia="Calibri"/>
          <w:i/>
          <w:sz w:val="28"/>
          <w:szCs w:val="28"/>
          <w:shd w:val="clear" w:color="auto" w:fill="FFFFFF"/>
        </w:rPr>
        <w:tab/>
        <w:t xml:space="preserve">(Có phụ lục kèm theo) </w:t>
      </w:r>
    </w:p>
    <w:p w:rsidR="00E06094" w:rsidRDefault="00E06094" w:rsidP="00E06094">
      <w:pPr>
        <w:widowControl w:val="0"/>
        <w:tabs>
          <w:tab w:val="left" w:pos="567"/>
        </w:tabs>
        <w:spacing w:line="276" w:lineRule="auto"/>
        <w:ind w:firstLine="562"/>
        <w:jc w:val="both"/>
        <w:rPr>
          <w:rFonts w:eastAsia="Calibri"/>
          <w:sz w:val="28"/>
          <w:szCs w:val="28"/>
          <w:shd w:val="clear" w:color="auto" w:fill="FFFFFF"/>
        </w:rPr>
      </w:pPr>
      <w:r w:rsidRPr="00E06094">
        <w:rPr>
          <w:rFonts w:eastAsia="Calibri"/>
          <w:sz w:val="28"/>
          <w:szCs w:val="28"/>
          <w:shd w:val="clear" w:color="auto" w:fill="FFFFFF"/>
        </w:rPr>
        <w:t>Trên đây là Kế hoạch thực hiện nhiệm vụ năm học 2022 – 2023 của trường THCS</w:t>
      </w:r>
      <w:bookmarkStart w:id="0" w:name="_GoBack"/>
      <w:bookmarkEnd w:id="0"/>
      <w:r w:rsidR="00F057A1">
        <w:rPr>
          <w:rFonts w:eastAsia="Calibri"/>
          <w:sz w:val="28"/>
          <w:szCs w:val="28"/>
          <w:shd w:val="clear" w:color="auto" w:fill="FFFFFF"/>
        </w:rPr>
        <w:t xml:space="preserve"> Nguyễn Trường Tộ</w:t>
      </w:r>
      <w:r w:rsidRPr="00E06094">
        <w:rPr>
          <w:rFonts w:eastAsia="Calibri"/>
          <w:sz w:val="28"/>
          <w:szCs w:val="28"/>
          <w:shd w:val="clear" w:color="auto" w:fill="FFFFFF"/>
        </w:rPr>
        <w:t xml:space="preserve"> triển khai tới cán bộ, giáo viên, nhân viên trong nhà trường.Trong quá trình thực hiện sẽ có sự điều chỉnh bổ sung theo hướng dẫn chỉ đạo của ngành. Khi thực hiện nếu có vướng mắc thì các tập thể, cá nhân cần phản ánh kịp thời về lãnh đạo nhà trường để thống nhất phương án giải quyết./.</w:t>
      </w:r>
    </w:p>
    <w:p w:rsidR="00F057A1" w:rsidRPr="00F057A1" w:rsidRDefault="00F057A1" w:rsidP="00E06094">
      <w:pPr>
        <w:widowControl w:val="0"/>
        <w:tabs>
          <w:tab w:val="left" w:pos="567"/>
        </w:tabs>
        <w:spacing w:line="276" w:lineRule="auto"/>
        <w:ind w:firstLine="562"/>
        <w:jc w:val="both"/>
        <w:rPr>
          <w:rFonts w:eastAsia="Calibri"/>
          <w:sz w:val="22"/>
          <w:szCs w:val="28"/>
          <w:shd w:val="clear" w:color="auto" w:fill="FFFFFF"/>
        </w:rPr>
      </w:pPr>
    </w:p>
    <w:tbl>
      <w:tblPr>
        <w:tblW w:w="0" w:type="auto"/>
        <w:tblInd w:w="108" w:type="dxa"/>
        <w:tblLook w:val="04A0" w:firstRow="1" w:lastRow="0" w:firstColumn="1" w:lastColumn="0" w:noHBand="0" w:noVBand="1"/>
      </w:tblPr>
      <w:tblGrid>
        <w:gridCol w:w="4308"/>
        <w:gridCol w:w="4792"/>
      </w:tblGrid>
      <w:tr w:rsidR="0081516F" w:rsidRPr="001F5C08" w:rsidTr="00B437AB">
        <w:tc>
          <w:tcPr>
            <w:tcW w:w="4308" w:type="dxa"/>
            <w:shd w:val="clear" w:color="auto" w:fill="auto"/>
          </w:tcPr>
          <w:p w:rsidR="0081516F" w:rsidRDefault="0081516F" w:rsidP="00AB2813">
            <w:pPr>
              <w:widowControl w:val="0"/>
              <w:spacing w:line="276" w:lineRule="auto"/>
              <w:rPr>
                <w:b/>
                <w:i/>
              </w:rPr>
            </w:pPr>
            <w:r w:rsidRPr="003A7B8A">
              <w:rPr>
                <w:b/>
                <w:i/>
              </w:rPr>
              <w:t>Nơi nhận:</w:t>
            </w:r>
          </w:p>
          <w:p w:rsidR="00F057A1" w:rsidRPr="000C762D" w:rsidRDefault="000C762D" w:rsidP="000C762D">
            <w:pPr>
              <w:widowControl w:val="0"/>
              <w:spacing w:line="276" w:lineRule="auto"/>
              <w:rPr>
                <w:sz w:val="22"/>
                <w:szCs w:val="22"/>
              </w:rPr>
            </w:pPr>
            <w:r>
              <w:rPr>
                <w:sz w:val="22"/>
                <w:szCs w:val="22"/>
              </w:rPr>
              <w:t xml:space="preserve">- </w:t>
            </w:r>
            <w:r w:rsidR="00F057A1" w:rsidRPr="000C762D">
              <w:rPr>
                <w:sz w:val="22"/>
                <w:szCs w:val="22"/>
              </w:rPr>
              <w:t>Phòng GD&amp;ĐT (BC);</w:t>
            </w:r>
          </w:p>
          <w:p w:rsidR="0081516F" w:rsidRDefault="0081516F" w:rsidP="00AB2813">
            <w:pPr>
              <w:widowControl w:val="0"/>
              <w:spacing w:line="276" w:lineRule="auto"/>
              <w:rPr>
                <w:sz w:val="22"/>
                <w:szCs w:val="22"/>
              </w:rPr>
            </w:pPr>
            <w:r w:rsidRPr="0094352E">
              <w:rPr>
                <w:sz w:val="22"/>
                <w:szCs w:val="22"/>
              </w:rPr>
              <w:t xml:space="preserve">- </w:t>
            </w:r>
            <w:r w:rsidR="00F057A1">
              <w:rPr>
                <w:sz w:val="22"/>
                <w:szCs w:val="22"/>
              </w:rPr>
              <w:t xml:space="preserve"> </w:t>
            </w:r>
            <w:r>
              <w:rPr>
                <w:sz w:val="22"/>
                <w:szCs w:val="22"/>
              </w:rPr>
              <w:t>Các tổ ;</w:t>
            </w:r>
          </w:p>
          <w:p w:rsidR="0081516F" w:rsidRPr="0094352E" w:rsidRDefault="0081516F" w:rsidP="00AB2813">
            <w:pPr>
              <w:widowControl w:val="0"/>
              <w:spacing w:line="276" w:lineRule="auto"/>
              <w:rPr>
                <w:sz w:val="22"/>
                <w:szCs w:val="22"/>
              </w:rPr>
            </w:pPr>
            <w:r>
              <w:rPr>
                <w:sz w:val="22"/>
                <w:szCs w:val="22"/>
              </w:rPr>
              <w:t>- Trang TTĐT;</w:t>
            </w:r>
          </w:p>
          <w:p w:rsidR="0081516F" w:rsidRDefault="0081516F" w:rsidP="00AB2813">
            <w:pPr>
              <w:widowControl w:val="0"/>
              <w:spacing w:line="276" w:lineRule="auto"/>
            </w:pPr>
            <w:r w:rsidRPr="0094352E">
              <w:rPr>
                <w:sz w:val="22"/>
                <w:szCs w:val="22"/>
              </w:rPr>
              <w:t>- Lưu VT.</w:t>
            </w:r>
          </w:p>
        </w:tc>
        <w:tc>
          <w:tcPr>
            <w:tcW w:w="4792" w:type="dxa"/>
            <w:shd w:val="clear" w:color="auto" w:fill="auto"/>
          </w:tcPr>
          <w:p w:rsidR="0081516F" w:rsidRPr="0094352E" w:rsidRDefault="0081516F" w:rsidP="00AB2813">
            <w:pPr>
              <w:widowControl w:val="0"/>
              <w:spacing w:line="276" w:lineRule="auto"/>
              <w:jc w:val="center"/>
              <w:rPr>
                <w:b/>
                <w:sz w:val="28"/>
                <w:szCs w:val="28"/>
              </w:rPr>
            </w:pPr>
            <w:r>
              <w:rPr>
                <w:b/>
                <w:sz w:val="28"/>
                <w:szCs w:val="28"/>
              </w:rPr>
              <w:t xml:space="preserve">HIỆU </w:t>
            </w:r>
            <w:r w:rsidRPr="0094352E">
              <w:rPr>
                <w:b/>
                <w:sz w:val="28"/>
                <w:szCs w:val="28"/>
              </w:rPr>
              <w:t xml:space="preserve">TRƯỞNG </w:t>
            </w:r>
            <w:r>
              <w:rPr>
                <w:b/>
                <w:sz w:val="28"/>
                <w:szCs w:val="28"/>
              </w:rPr>
              <w:t xml:space="preserve"> </w:t>
            </w:r>
          </w:p>
          <w:p w:rsidR="0081516F" w:rsidRPr="0094352E" w:rsidRDefault="0081516F" w:rsidP="00AB2813">
            <w:pPr>
              <w:widowControl w:val="0"/>
              <w:spacing w:line="276" w:lineRule="auto"/>
              <w:rPr>
                <w:sz w:val="28"/>
                <w:szCs w:val="28"/>
              </w:rPr>
            </w:pPr>
          </w:p>
          <w:p w:rsidR="0081516F" w:rsidRPr="0094352E" w:rsidRDefault="0081516F" w:rsidP="00AB2813">
            <w:pPr>
              <w:widowControl w:val="0"/>
              <w:spacing w:line="276" w:lineRule="auto"/>
              <w:rPr>
                <w:sz w:val="28"/>
                <w:szCs w:val="28"/>
              </w:rPr>
            </w:pPr>
          </w:p>
          <w:p w:rsidR="0081516F" w:rsidRPr="0094352E" w:rsidRDefault="0081516F" w:rsidP="00AB2813">
            <w:pPr>
              <w:widowControl w:val="0"/>
              <w:spacing w:line="276" w:lineRule="auto"/>
              <w:rPr>
                <w:sz w:val="28"/>
                <w:szCs w:val="28"/>
              </w:rPr>
            </w:pPr>
          </w:p>
          <w:p w:rsidR="0081516F" w:rsidRPr="0094352E" w:rsidRDefault="0081516F" w:rsidP="00AB2813">
            <w:pPr>
              <w:widowControl w:val="0"/>
              <w:spacing w:line="276" w:lineRule="auto"/>
              <w:rPr>
                <w:sz w:val="28"/>
                <w:szCs w:val="28"/>
              </w:rPr>
            </w:pPr>
          </w:p>
          <w:p w:rsidR="0081516F" w:rsidRPr="001F5C08" w:rsidRDefault="00A676F5" w:rsidP="00AB2813">
            <w:pPr>
              <w:widowControl w:val="0"/>
              <w:spacing w:line="276" w:lineRule="auto"/>
              <w:jc w:val="center"/>
              <w:rPr>
                <w:b/>
              </w:rPr>
            </w:pPr>
            <w:r>
              <w:rPr>
                <w:b/>
                <w:sz w:val="28"/>
                <w:szCs w:val="28"/>
              </w:rPr>
              <w:t>Bùi Đình Thảo</w:t>
            </w:r>
          </w:p>
        </w:tc>
      </w:tr>
    </w:tbl>
    <w:p w:rsidR="0081516F" w:rsidRDefault="0081516F" w:rsidP="00AB2813">
      <w:pPr>
        <w:widowControl w:val="0"/>
        <w:spacing w:line="276" w:lineRule="auto"/>
        <w:jc w:val="both"/>
        <w:rPr>
          <w:sz w:val="28"/>
          <w:szCs w:val="28"/>
          <w:lang w:val="nl-NL"/>
        </w:rPr>
      </w:pPr>
    </w:p>
    <w:sectPr w:rsidR="0081516F" w:rsidSect="005C759A">
      <w:headerReference w:type="default" r:id="rId7"/>
      <w:footerReference w:type="even" r:id="rId8"/>
      <w:footerReference w:type="default" r:id="rId9"/>
      <w:pgSz w:w="11907" w:h="16840" w:code="9"/>
      <w:pgMar w:top="1021" w:right="1021" w:bottom="1021" w:left="1418" w:header="720"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2B2" w:rsidRDefault="001702B2" w:rsidP="00404C80">
      <w:r>
        <w:separator/>
      </w:r>
    </w:p>
  </w:endnote>
  <w:endnote w:type="continuationSeparator" w:id="0">
    <w:p w:rsidR="001702B2" w:rsidRDefault="001702B2" w:rsidP="0040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34" w:rsidRDefault="00C83534" w:rsidP="00B437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3534" w:rsidRDefault="00C83534">
    <w:pPr>
      <w:pStyle w:val="Footer"/>
    </w:pPr>
  </w:p>
  <w:p w:rsidR="00C83534" w:rsidRDefault="00C835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534" w:rsidRDefault="00C83534">
    <w:pPr>
      <w:pStyle w:val="Footer"/>
    </w:pPr>
  </w:p>
  <w:p w:rsidR="00C83534" w:rsidRDefault="00C835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2B2" w:rsidRDefault="001702B2" w:rsidP="00404C80">
      <w:r>
        <w:separator/>
      </w:r>
    </w:p>
  </w:footnote>
  <w:footnote w:type="continuationSeparator" w:id="0">
    <w:p w:rsidR="001702B2" w:rsidRDefault="001702B2" w:rsidP="00404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962510"/>
      <w:docPartObj>
        <w:docPartGallery w:val="Page Numbers (Top of Page)"/>
        <w:docPartUnique/>
      </w:docPartObj>
    </w:sdtPr>
    <w:sdtEndPr>
      <w:rPr>
        <w:noProof/>
      </w:rPr>
    </w:sdtEndPr>
    <w:sdtContent>
      <w:p w:rsidR="00C83534" w:rsidRDefault="00C83534">
        <w:pPr>
          <w:pStyle w:val="Header"/>
          <w:jc w:val="center"/>
        </w:pPr>
        <w:r>
          <w:fldChar w:fldCharType="begin"/>
        </w:r>
        <w:r>
          <w:instrText xml:space="preserve"> PAGE   \* MERGEFORMAT </w:instrText>
        </w:r>
        <w:r>
          <w:fldChar w:fldCharType="separate"/>
        </w:r>
        <w:r w:rsidR="00A12731">
          <w:rPr>
            <w:noProof/>
          </w:rPr>
          <w:t>20</w:t>
        </w:r>
        <w:r>
          <w:rPr>
            <w:noProof/>
          </w:rPr>
          <w:fldChar w:fldCharType="end"/>
        </w:r>
      </w:p>
    </w:sdtContent>
  </w:sdt>
  <w:p w:rsidR="00C83534" w:rsidRDefault="00C835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270A3"/>
    <w:multiLevelType w:val="hybridMultilevel"/>
    <w:tmpl w:val="F790DAAE"/>
    <w:lvl w:ilvl="0" w:tplc="099CEF18">
      <w:start w:val="1"/>
      <w:numFmt w:val="decimal"/>
      <w:lvlText w:val="%1."/>
      <w:lvlJc w:val="left"/>
      <w:pPr>
        <w:ind w:left="107"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A6C47EC"/>
    <w:multiLevelType w:val="multilevel"/>
    <w:tmpl w:val="8C7AD09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2CD1612"/>
    <w:multiLevelType w:val="multilevel"/>
    <w:tmpl w:val="FAAAD6FE"/>
    <w:lvl w:ilvl="0">
      <w:start w:val="1"/>
      <w:numFmt w:val="upperRoman"/>
      <w:lvlText w:val="%1."/>
      <w:lvlJc w:val="left"/>
      <w:pPr>
        <w:ind w:left="1287" w:hanging="72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3E2A05F8"/>
    <w:multiLevelType w:val="hybridMultilevel"/>
    <w:tmpl w:val="4E50BA5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33341A1"/>
    <w:multiLevelType w:val="hybridMultilevel"/>
    <w:tmpl w:val="0A4C6786"/>
    <w:lvl w:ilvl="0" w:tplc="8D789EF8">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542011D6"/>
    <w:multiLevelType w:val="hybridMultilevel"/>
    <w:tmpl w:val="E71E2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063592"/>
    <w:multiLevelType w:val="hybridMultilevel"/>
    <w:tmpl w:val="01D490AC"/>
    <w:lvl w:ilvl="0" w:tplc="1A7E9664">
      <w:start w:val="1"/>
      <w:numFmt w:val="decimal"/>
      <w:lvlText w:val="%1."/>
      <w:lvlJc w:val="left"/>
      <w:pPr>
        <w:ind w:left="107"/>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6A89C1E">
      <w:start w:val="1"/>
      <w:numFmt w:val="lowerLetter"/>
      <w:lvlText w:val="%2"/>
      <w:lvlJc w:val="left"/>
      <w:pPr>
        <w:ind w:left="1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A03A06">
      <w:start w:val="1"/>
      <w:numFmt w:val="lowerRoman"/>
      <w:lvlText w:val="%3"/>
      <w:lvlJc w:val="left"/>
      <w:pPr>
        <w:ind w:left="2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BFA6578">
      <w:start w:val="1"/>
      <w:numFmt w:val="decimal"/>
      <w:lvlText w:val="%4"/>
      <w:lvlJc w:val="left"/>
      <w:pPr>
        <w:ind w:left="3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B6882E">
      <w:start w:val="1"/>
      <w:numFmt w:val="lowerLetter"/>
      <w:lvlText w:val="%5"/>
      <w:lvlJc w:val="left"/>
      <w:pPr>
        <w:ind w:left="4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26067A">
      <w:start w:val="1"/>
      <w:numFmt w:val="lowerRoman"/>
      <w:lvlText w:val="%6"/>
      <w:lvlJc w:val="left"/>
      <w:pPr>
        <w:ind w:left="4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68C46E">
      <w:start w:val="1"/>
      <w:numFmt w:val="decimal"/>
      <w:lvlText w:val="%7"/>
      <w:lvlJc w:val="left"/>
      <w:pPr>
        <w:ind w:left="5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2495D4">
      <w:start w:val="1"/>
      <w:numFmt w:val="lowerLetter"/>
      <w:lvlText w:val="%8"/>
      <w:lvlJc w:val="left"/>
      <w:pPr>
        <w:ind w:left="6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5C714C">
      <w:start w:val="1"/>
      <w:numFmt w:val="lowerRoman"/>
      <w:lvlText w:val="%9"/>
      <w:lvlJc w:val="left"/>
      <w:pPr>
        <w:ind w:left="6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7F9F5AE4"/>
    <w:multiLevelType w:val="hybridMultilevel"/>
    <w:tmpl w:val="6294662E"/>
    <w:lvl w:ilvl="0" w:tplc="7A5ED12A">
      <w:start w:val="1"/>
      <w:numFmt w:val="bullet"/>
      <w:lvlText w:val="-"/>
      <w:lvlJc w:val="left"/>
      <w:pPr>
        <w:ind w:left="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440B3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04C41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EC1AE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C4DAD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52D49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F0B1F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A8935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2C1F0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6F"/>
    <w:rsid w:val="00004DB5"/>
    <w:rsid w:val="00017822"/>
    <w:rsid w:val="00025318"/>
    <w:rsid w:val="000350BF"/>
    <w:rsid w:val="000359A1"/>
    <w:rsid w:val="0006069A"/>
    <w:rsid w:val="00065073"/>
    <w:rsid w:val="000708F4"/>
    <w:rsid w:val="0007193B"/>
    <w:rsid w:val="00074880"/>
    <w:rsid w:val="000855CD"/>
    <w:rsid w:val="0009380F"/>
    <w:rsid w:val="00095765"/>
    <w:rsid w:val="000C762D"/>
    <w:rsid w:val="000E5702"/>
    <w:rsid w:val="00113BB5"/>
    <w:rsid w:val="00114B81"/>
    <w:rsid w:val="001211BA"/>
    <w:rsid w:val="001429EE"/>
    <w:rsid w:val="001550C8"/>
    <w:rsid w:val="001702B2"/>
    <w:rsid w:val="0017101E"/>
    <w:rsid w:val="00174CFF"/>
    <w:rsid w:val="001852D5"/>
    <w:rsid w:val="00193EF4"/>
    <w:rsid w:val="001A74AE"/>
    <w:rsid w:val="001C159D"/>
    <w:rsid w:val="001C6740"/>
    <w:rsid w:val="001D737F"/>
    <w:rsid w:val="002258A2"/>
    <w:rsid w:val="002335DD"/>
    <w:rsid w:val="00236BAC"/>
    <w:rsid w:val="002423B9"/>
    <w:rsid w:val="00251D7C"/>
    <w:rsid w:val="002749FA"/>
    <w:rsid w:val="00276A94"/>
    <w:rsid w:val="002777D8"/>
    <w:rsid w:val="002950C5"/>
    <w:rsid w:val="002955EA"/>
    <w:rsid w:val="002A5BDC"/>
    <w:rsid w:val="002B47A0"/>
    <w:rsid w:val="002D732F"/>
    <w:rsid w:val="002E6068"/>
    <w:rsid w:val="00312CAF"/>
    <w:rsid w:val="00332130"/>
    <w:rsid w:val="003325FE"/>
    <w:rsid w:val="00375147"/>
    <w:rsid w:val="00382045"/>
    <w:rsid w:val="00382099"/>
    <w:rsid w:val="003A3FE2"/>
    <w:rsid w:val="003A5409"/>
    <w:rsid w:val="003B1752"/>
    <w:rsid w:val="003B34E9"/>
    <w:rsid w:val="003C1064"/>
    <w:rsid w:val="003D7F58"/>
    <w:rsid w:val="003F4136"/>
    <w:rsid w:val="0040016D"/>
    <w:rsid w:val="00404C80"/>
    <w:rsid w:val="0041297D"/>
    <w:rsid w:val="0042080A"/>
    <w:rsid w:val="004258E8"/>
    <w:rsid w:val="00430852"/>
    <w:rsid w:val="00433924"/>
    <w:rsid w:val="00442B9C"/>
    <w:rsid w:val="00445869"/>
    <w:rsid w:val="0047260D"/>
    <w:rsid w:val="00474024"/>
    <w:rsid w:val="00474751"/>
    <w:rsid w:val="004A36A9"/>
    <w:rsid w:val="004A7A9E"/>
    <w:rsid w:val="004B6B18"/>
    <w:rsid w:val="004B7B9F"/>
    <w:rsid w:val="004D7EBF"/>
    <w:rsid w:val="004E77C1"/>
    <w:rsid w:val="00502C0D"/>
    <w:rsid w:val="00512E79"/>
    <w:rsid w:val="00530720"/>
    <w:rsid w:val="00531A60"/>
    <w:rsid w:val="00537E6C"/>
    <w:rsid w:val="0054667C"/>
    <w:rsid w:val="00561D08"/>
    <w:rsid w:val="00561D6E"/>
    <w:rsid w:val="00564DAF"/>
    <w:rsid w:val="005739ED"/>
    <w:rsid w:val="00594D6C"/>
    <w:rsid w:val="005A3CE4"/>
    <w:rsid w:val="005B431B"/>
    <w:rsid w:val="005C019D"/>
    <w:rsid w:val="005C0867"/>
    <w:rsid w:val="005C6C96"/>
    <w:rsid w:val="005C759A"/>
    <w:rsid w:val="005C7C02"/>
    <w:rsid w:val="005F5761"/>
    <w:rsid w:val="006011C1"/>
    <w:rsid w:val="0060259C"/>
    <w:rsid w:val="00610A0F"/>
    <w:rsid w:val="00651315"/>
    <w:rsid w:val="0065180B"/>
    <w:rsid w:val="00654BBA"/>
    <w:rsid w:val="006779D7"/>
    <w:rsid w:val="0068008A"/>
    <w:rsid w:val="0069150D"/>
    <w:rsid w:val="00691543"/>
    <w:rsid w:val="00691CEC"/>
    <w:rsid w:val="00696080"/>
    <w:rsid w:val="006B3790"/>
    <w:rsid w:val="006B4038"/>
    <w:rsid w:val="006C493A"/>
    <w:rsid w:val="006F7996"/>
    <w:rsid w:val="00702BAC"/>
    <w:rsid w:val="00703104"/>
    <w:rsid w:val="00721F63"/>
    <w:rsid w:val="00732ADE"/>
    <w:rsid w:val="00736BD7"/>
    <w:rsid w:val="00737E45"/>
    <w:rsid w:val="00747F6A"/>
    <w:rsid w:val="00771177"/>
    <w:rsid w:val="007774A5"/>
    <w:rsid w:val="00781CF0"/>
    <w:rsid w:val="00792A47"/>
    <w:rsid w:val="007A464F"/>
    <w:rsid w:val="007C7A62"/>
    <w:rsid w:val="007D4EAC"/>
    <w:rsid w:val="007F2202"/>
    <w:rsid w:val="007F2D10"/>
    <w:rsid w:val="0081516F"/>
    <w:rsid w:val="00856B25"/>
    <w:rsid w:val="00867CF6"/>
    <w:rsid w:val="00882DEE"/>
    <w:rsid w:val="00891A0E"/>
    <w:rsid w:val="00895A41"/>
    <w:rsid w:val="00897A40"/>
    <w:rsid w:val="008A64B0"/>
    <w:rsid w:val="008B5E2B"/>
    <w:rsid w:val="008B665C"/>
    <w:rsid w:val="008D494C"/>
    <w:rsid w:val="008D7613"/>
    <w:rsid w:val="008E42AB"/>
    <w:rsid w:val="00900A2B"/>
    <w:rsid w:val="00915306"/>
    <w:rsid w:val="00935F50"/>
    <w:rsid w:val="00942652"/>
    <w:rsid w:val="009569EA"/>
    <w:rsid w:val="00962A99"/>
    <w:rsid w:val="009815A1"/>
    <w:rsid w:val="00987C65"/>
    <w:rsid w:val="009A5424"/>
    <w:rsid w:val="009B26A8"/>
    <w:rsid w:val="009B54E7"/>
    <w:rsid w:val="009C2D52"/>
    <w:rsid w:val="009D3C88"/>
    <w:rsid w:val="009D749C"/>
    <w:rsid w:val="00A12731"/>
    <w:rsid w:val="00A13C95"/>
    <w:rsid w:val="00A15220"/>
    <w:rsid w:val="00A471CF"/>
    <w:rsid w:val="00A541A4"/>
    <w:rsid w:val="00A56B98"/>
    <w:rsid w:val="00A676F5"/>
    <w:rsid w:val="00A717F4"/>
    <w:rsid w:val="00A86CA2"/>
    <w:rsid w:val="00AA2606"/>
    <w:rsid w:val="00AA70B8"/>
    <w:rsid w:val="00AB08A2"/>
    <w:rsid w:val="00AB2813"/>
    <w:rsid w:val="00AB2D0D"/>
    <w:rsid w:val="00AB31B3"/>
    <w:rsid w:val="00AB5CF1"/>
    <w:rsid w:val="00AD0345"/>
    <w:rsid w:val="00AE1743"/>
    <w:rsid w:val="00AF2E55"/>
    <w:rsid w:val="00AF62EA"/>
    <w:rsid w:val="00B437AB"/>
    <w:rsid w:val="00B66D13"/>
    <w:rsid w:val="00B72E49"/>
    <w:rsid w:val="00B75766"/>
    <w:rsid w:val="00BA1CB6"/>
    <w:rsid w:val="00BA38B1"/>
    <w:rsid w:val="00BD6D8A"/>
    <w:rsid w:val="00BE0540"/>
    <w:rsid w:val="00C139AB"/>
    <w:rsid w:val="00C253CA"/>
    <w:rsid w:val="00C26BCF"/>
    <w:rsid w:val="00C26ED1"/>
    <w:rsid w:val="00C349BC"/>
    <w:rsid w:val="00C375D6"/>
    <w:rsid w:val="00C50FCD"/>
    <w:rsid w:val="00C534A9"/>
    <w:rsid w:val="00C7469D"/>
    <w:rsid w:val="00C77AE9"/>
    <w:rsid w:val="00C81BCD"/>
    <w:rsid w:val="00C83534"/>
    <w:rsid w:val="00CA799C"/>
    <w:rsid w:val="00CC276C"/>
    <w:rsid w:val="00D0058E"/>
    <w:rsid w:val="00D2508F"/>
    <w:rsid w:val="00D431AB"/>
    <w:rsid w:val="00D46454"/>
    <w:rsid w:val="00D52D9A"/>
    <w:rsid w:val="00D62EEA"/>
    <w:rsid w:val="00D631B3"/>
    <w:rsid w:val="00D644E0"/>
    <w:rsid w:val="00D74D7A"/>
    <w:rsid w:val="00D829D6"/>
    <w:rsid w:val="00D871DD"/>
    <w:rsid w:val="00D9197E"/>
    <w:rsid w:val="00D97AE6"/>
    <w:rsid w:val="00DB7B7E"/>
    <w:rsid w:val="00DC071A"/>
    <w:rsid w:val="00DC0FE7"/>
    <w:rsid w:val="00DE489D"/>
    <w:rsid w:val="00DE53B8"/>
    <w:rsid w:val="00DF00F6"/>
    <w:rsid w:val="00DF1F2A"/>
    <w:rsid w:val="00DF324C"/>
    <w:rsid w:val="00DF58C0"/>
    <w:rsid w:val="00DF5CAE"/>
    <w:rsid w:val="00DF738C"/>
    <w:rsid w:val="00E00A83"/>
    <w:rsid w:val="00E045C2"/>
    <w:rsid w:val="00E04804"/>
    <w:rsid w:val="00E06094"/>
    <w:rsid w:val="00E073F7"/>
    <w:rsid w:val="00E14334"/>
    <w:rsid w:val="00E3214C"/>
    <w:rsid w:val="00E416A8"/>
    <w:rsid w:val="00E444AB"/>
    <w:rsid w:val="00E5136E"/>
    <w:rsid w:val="00E570B9"/>
    <w:rsid w:val="00E86DEF"/>
    <w:rsid w:val="00EC11B9"/>
    <w:rsid w:val="00ED780E"/>
    <w:rsid w:val="00EF7837"/>
    <w:rsid w:val="00F019B2"/>
    <w:rsid w:val="00F057A1"/>
    <w:rsid w:val="00F3019D"/>
    <w:rsid w:val="00F32877"/>
    <w:rsid w:val="00F415FB"/>
    <w:rsid w:val="00FA2DDF"/>
    <w:rsid w:val="00FD3B86"/>
    <w:rsid w:val="00FE6A0B"/>
    <w:rsid w:val="00FF0148"/>
    <w:rsid w:val="00FF55F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4C405C-6E13-4D16-83A5-242A54E3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16F"/>
    <w:pPr>
      <w:spacing w:after="0" w:line="240" w:lineRule="auto"/>
    </w:pPr>
    <w:rPr>
      <w:rFonts w:eastAsia="Times New Roman" w:cs="Times New Roman"/>
      <w:sz w:val="24"/>
      <w:szCs w:val="24"/>
      <w:lang w:val="en-US"/>
    </w:rPr>
  </w:style>
  <w:style w:type="paragraph" w:styleId="Heading1">
    <w:name w:val="heading 1"/>
    <w:basedOn w:val="Normal"/>
    <w:next w:val="Normal"/>
    <w:link w:val="Heading1Char"/>
    <w:qFormat/>
    <w:rsid w:val="0081516F"/>
    <w:pPr>
      <w:keepNext/>
      <w:jc w:val="center"/>
      <w:outlineLvl w:val="0"/>
    </w:pPr>
    <w:rPr>
      <w:rFonts w:ascii=".VnCentury SchoolbookH" w:hAnsi=".VnCentury SchoolbookH"/>
      <w:b/>
      <w:bCs/>
      <w:sz w:val="28"/>
    </w:rPr>
  </w:style>
  <w:style w:type="paragraph" w:styleId="Heading2">
    <w:name w:val="heading 2"/>
    <w:basedOn w:val="Normal"/>
    <w:next w:val="Normal"/>
    <w:link w:val="Heading2Char"/>
    <w:qFormat/>
    <w:rsid w:val="0081516F"/>
    <w:pPr>
      <w:keepNext/>
      <w:outlineLvl w:val="1"/>
    </w:pPr>
    <w:rPr>
      <w:rFonts w:ascii=".VnTime" w:hAnsi=".VnTime"/>
      <w:sz w:val="28"/>
      <w:u w:val="single"/>
    </w:rPr>
  </w:style>
  <w:style w:type="paragraph" w:styleId="Heading4">
    <w:name w:val="heading 4"/>
    <w:basedOn w:val="Normal"/>
    <w:next w:val="Normal"/>
    <w:link w:val="Heading4Char"/>
    <w:qFormat/>
    <w:rsid w:val="0081516F"/>
    <w:pPr>
      <w:keepNext/>
      <w:jc w:val="right"/>
      <w:outlineLvl w:val="3"/>
    </w:pPr>
    <w:rPr>
      <w:b/>
      <w:bCs/>
      <w:sz w:val="26"/>
      <w:szCs w:val="26"/>
    </w:rPr>
  </w:style>
  <w:style w:type="paragraph" w:styleId="Heading5">
    <w:name w:val="heading 5"/>
    <w:basedOn w:val="Normal"/>
    <w:next w:val="Normal"/>
    <w:link w:val="Heading5Char"/>
    <w:qFormat/>
    <w:rsid w:val="0081516F"/>
    <w:pPr>
      <w:keepNext/>
      <w:ind w:left="4320" w:firstLine="720"/>
      <w:jc w:val="both"/>
      <w:outlineLvl w:val="4"/>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516F"/>
    <w:rPr>
      <w:rFonts w:ascii=".VnCentury SchoolbookH" w:eastAsia="Times New Roman" w:hAnsi=".VnCentury SchoolbookH" w:cs="Times New Roman"/>
      <w:b/>
      <w:bCs/>
      <w:szCs w:val="24"/>
      <w:lang w:val="en-US"/>
    </w:rPr>
  </w:style>
  <w:style w:type="character" w:customStyle="1" w:styleId="Heading2Char">
    <w:name w:val="Heading 2 Char"/>
    <w:basedOn w:val="DefaultParagraphFont"/>
    <w:link w:val="Heading2"/>
    <w:rsid w:val="0081516F"/>
    <w:rPr>
      <w:rFonts w:ascii=".VnTime" w:eastAsia="Times New Roman" w:hAnsi=".VnTime" w:cs="Times New Roman"/>
      <w:szCs w:val="24"/>
      <w:u w:val="single"/>
      <w:lang w:val="en-US"/>
    </w:rPr>
  </w:style>
  <w:style w:type="character" w:customStyle="1" w:styleId="Heading4Char">
    <w:name w:val="Heading 4 Char"/>
    <w:basedOn w:val="DefaultParagraphFont"/>
    <w:link w:val="Heading4"/>
    <w:rsid w:val="0081516F"/>
    <w:rPr>
      <w:rFonts w:eastAsia="Times New Roman" w:cs="Times New Roman"/>
      <w:b/>
      <w:bCs/>
      <w:sz w:val="26"/>
      <w:szCs w:val="26"/>
      <w:lang w:val="en-US"/>
    </w:rPr>
  </w:style>
  <w:style w:type="character" w:customStyle="1" w:styleId="Heading5Char">
    <w:name w:val="Heading 5 Char"/>
    <w:basedOn w:val="DefaultParagraphFont"/>
    <w:link w:val="Heading5"/>
    <w:rsid w:val="0081516F"/>
    <w:rPr>
      <w:rFonts w:eastAsia="Times New Roman" w:cs="Times New Roman"/>
      <w:b/>
      <w:bCs/>
      <w:sz w:val="26"/>
      <w:szCs w:val="26"/>
      <w:lang w:val="en-US"/>
    </w:rPr>
  </w:style>
  <w:style w:type="table" w:styleId="TableGrid">
    <w:name w:val="Table Grid"/>
    <w:basedOn w:val="TableNormal"/>
    <w:rsid w:val="0081516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516F"/>
    <w:rPr>
      <w:rFonts w:ascii="Tahoma" w:hAnsi="Tahoma" w:cs="Tahoma"/>
      <w:sz w:val="16"/>
      <w:szCs w:val="16"/>
    </w:rPr>
  </w:style>
  <w:style w:type="character" w:customStyle="1" w:styleId="BalloonTextChar">
    <w:name w:val="Balloon Text Char"/>
    <w:basedOn w:val="DefaultParagraphFont"/>
    <w:link w:val="BalloonText"/>
    <w:rsid w:val="0081516F"/>
    <w:rPr>
      <w:rFonts w:ascii="Tahoma" w:eastAsia="Times New Roman" w:hAnsi="Tahoma" w:cs="Tahoma"/>
      <w:sz w:val="16"/>
      <w:szCs w:val="16"/>
      <w:lang w:val="en-US"/>
    </w:rPr>
  </w:style>
  <w:style w:type="paragraph" w:styleId="BodyText">
    <w:name w:val="Body Text"/>
    <w:aliases w:val="Body Text - Level 2,heading3,block,Body Text Char Char Char Char Char,Body Text Char Char Char Char Char Char Char Char,Body Text Char Char,Body Text Char Char Char"/>
    <w:basedOn w:val="Normal"/>
    <w:link w:val="BodyTextChar"/>
    <w:rsid w:val="0081516F"/>
    <w:pPr>
      <w:jc w:val="both"/>
    </w:pPr>
    <w:rPr>
      <w:rFonts w:ascii=".VnTime" w:hAnsi=".VnTime"/>
      <w:sz w:val="28"/>
    </w:rPr>
  </w:style>
  <w:style w:type="character" w:customStyle="1" w:styleId="BodyTextChar">
    <w:name w:val="Body Text Char"/>
    <w:aliases w:val="Body Text - Level 2 Char,heading3 Char,block Char,Body Text Char Char Char Char Char Char,Body Text Char Char Char Char Char Char Char Char Char,Body Text Char Char Char1,Body Text Char Char Char Char"/>
    <w:basedOn w:val="DefaultParagraphFont"/>
    <w:link w:val="BodyText"/>
    <w:rsid w:val="0081516F"/>
    <w:rPr>
      <w:rFonts w:ascii=".VnTime" w:eastAsia="Times New Roman" w:hAnsi=".VnTime" w:cs="Times New Roman"/>
      <w:szCs w:val="24"/>
      <w:lang w:val="en-US"/>
    </w:rPr>
  </w:style>
  <w:style w:type="paragraph" w:styleId="BodyTextIndent2">
    <w:name w:val="Body Text Indent 2"/>
    <w:basedOn w:val="Normal"/>
    <w:link w:val="BodyTextIndent2Char"/>
    <w:rsid w:val="0081516F"/>
    <w:pPr>
      <w:ind w:firstLine="540"/>
    </w:pPr>
    <w:rPr>
      <w:rFonts w:ascii=".VnTime" w:hAnsi=".VnTime"/>
      <w:sz w:val="28"/>
    </w:rPr>
  </w:style>
  <w:style w:type="character" w:customStyle="1" w:styleId="BodyTextIndent2Char">
    <w:name w:val="Body Text Indent 2 Char"/>
    <w:basedOn w:val="DefaultParagraphFont"/>
    <w:link w:val="BodyTextIndent2"/>
    <w:rsid w:val="0081516F"/>
    <w:rPr>
      <w:rFonts w:ascii=".VnTime" w:eastAsia="Times New Roman" w:hAnsi=".VnTime" w:cs="Times New Roman"/>
      <w:szCs w:val="24"/>
      <w:lang w:val="en-US"/>
    </w:rPr>
  </w:style>
  <w:style w:type="paragraph" w:styleId="Footer">
    <w:name w:val="footer"/>
    <w:basedOn w:val="Normal"/>
    <w:link w:val="FooterChar"/>
    <w:rsid w:val="0081516F"/>
    <w:pPr>
      <w:tabs>
        <w:tab w:val="center" w:pos="4320"/>
        <w:tab w:val="right" w:pos="8640"/>
      </w:tabs>
    </w:pPr>
    <w:rPr>
      <w:rFonts w:ascii=".VnTime" w:hAnsi=".VnTime"/>
      <w:sz w:val="28"/>
    </w:rPr>
  </w:style>
  <w:style w:type="character" w:customStyle="1" w:styleId="FooterChar">
    <w:name w:val="Footer Char"/>
    <w:basedOn w:val="DefaultParagraphFont"/>
    <w:link w:val="Footer"/>
    <w:rsid w:val="0081516F"/>
    <w:rPr>
      <w:rFonts w:ascii=".VnTime" w:eastAsia="Times New Roman" w:hAnsi=".VnTime" w:cs="Times New Roman"/>
      <w:szCs w:val="24"/>
      <w:lang w:val="en-US"/>
    </w:rPr>
  </w:style>
  <w:style w:type="character" w:styleId="PageNumber">
    <w:name w:val="page number"/>
    <w:basedOn w:val="DefaultParagraphFont"/>
    <w:rsid w:val="0081516F"/>
  </w:style>
  <w:style w:type="paragraph" w:styleId="Header">
    <w:name w:val="header"/>
    <w:basedOn w:val="Normal"/>
    <w:link w:val="HeaderChar"/>
    <w:uiPriority w:val="99"/>
    <w:rsid w:val="0081516F"/>
    <w:pPr>
      <w:tabs>
        <w:tab w:val="center" w:pos="4320"/>
        <w:tab w:val="right" w:pos="8640"/>
      </w:tabs>
    </w:pPr>
    <w:rPr>
      <w:rFonts w:ascii=".VnTime" w:hAnsi=".VnTime"/>
      <w:sz w:val="28"/>
    </w:rPr>
  </w:style>
  <w:style w:type="character" w:customStyle="1" w:styleId="HeaderChar">
    <w:name w:val="Header Char"/>
    <w:basedOn w:val="DefaultParagraphFont"/>
    <w:link w:val="Header"/>
    <w:uiPriority w:val="99"/>
    <w:rsid w:val="0081516F"/>
    <w:rPr>
      <w:rFonts w:ascii=".VnTime" w:eastAsia="Times New Roman" w:hAnsi=".VnTime" w:cs="Times New Roman"/>
      <w:szCs w:val="24"/>
      <w:lang w:val="en-US"/>
    </w:rPr>
  </w:style>
  <w:style w:type="paragraph" w:styleId="BodyTextIndent">
    <w:name w:val="Body Text Indent"/>
    <w:basedOn w:val="Normal"/>
    <w:link w:val="BodyTextIndentChar"/>
    <w:rsid w:val="0081516F"/>
    <w:pPr>
      <w:ind w:firstLine="720"/>
      <w:jc w:val="both"/>
    </w:pPr>
    <w:rPr>
      <w:sz w:val="28"/>
      <w:szCs w:val="28"/>
      <w:lang w:val="x-none" w:eastAsia="x-none"/>
    </w:rPr>
  </w:style>
  <w:style w:type="character" w:customStyle="1" w:styleId="BodyTextIndentChar">
    <w:name w:val="Body Text Indent Char"/>
    <w:basedOn w:val="DefaultParagraphFont"/>
    <w:link w:val="BodyTextIndent"/>
    <w:rsid w:val="0081516F"/>
    <w:rPr>
      <w:rFonts w:eastAsia="Times New Roman" w:cs="Times New Roman"/>
      <w:szCs w:val="28"/>
      <w:lang w:val="x-none" w:eastAsia="x-none"/>
    </w:rPr>
  </w:style>
  <w:style w:type="paragraph" w:styleId="PlainText">
    <w:name w:val="Plain Text"/>
    <w:basedOn w:val="Normal"/>
    <w:link w:val="PlainTextChar"/>
    <w:rsid w:val="0081516F"/>
    <w:rPr>
      <w:rFonts w:ascii="Courier New" w:hAnsi="Courier New"/>
      <w:color w:val="0000FF"/>
      <w:sz w:val="20"/>
      <w:szCs w:val="20"/>
    </w:rPr>
  </w:style>
  <w:style w:type="character" w:customStyle="1" w:styleId="PlainTextChar">
    <w:name w:val="Plain Text Char"/>
    <w:basedOn w:val="DefaultParagraphFont"/>
    <w:link w:val="PlainText"/>
    <w:rsid w:val="0081516F"/>
    <w:rPr>
      <w:rFonts w:ascii="Courier New" w:eastAsia="Times New Roman" w:hAnsi="Courier New" w:cs="Times New Roman"/>
      <w:color w:val="0000FF"/>
      <w:sz w:val="20"/>
      <w:szCs w:val="20"/>
      <w:lang w:val="en-US"/>
    </w:rPr>
  </w:style>
  <w:style w:type="paragraph" w:customStyle="1" w:styleId="CharCharChar">
    <w:name w:val="Char Char Char"/>
    <w:basedOn w:val="Normal"/>
    <w:autoRedefine/>
    <w:rsid w:val="008151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Vnbnnidung">
    <w:name w:val="Văn b?n n?i dung_"/>
    <w:link w:val="Vnbnnidung1"/>
    <w:locked/>
    <w:rsid w:val="0081516F"/>
    <w:rPr>
      <w:shd w:val="clear" w:color="auto" w:fill="FFFFFF"/>
    </w:rPr>
  </w:style>
  <w:style w:type="paragraph" w:customStyle="1" w:styleId="Vnbnnidung1">
    <w:name w:val="Văn b?n n?i dung1"/>
    <w:basedOn w:val="Normal"/>
    <w:link w:val="Vnbnnidung"/>
    <w:rsid w:val="0081516F"/>
    <w:pPr>
      <w:widowControl w:val="0"/>
      <w:shd w:val="clear" w:color="auto" w:fill="FFFFFF"/>
      <w:spacing w:before="120" w:after="120" w:line="240" w:lineRule="atLeast"/>
      <w:jc w:val="both"/>
    </w:pPr>
    <w:rPr>
      <w:rFonts w:eastAsiaTheme="minorHAnsi" w:cstheme="minorBidi"/>
      <w:sz w:val="28"/>
      <w:szCs w:val="22"/>
      <w:lang w:val="vi-VN"/>
    </w:rPr>
  </w:style>
  <w:style w:type="character" w:styleId="Emphasis">
    <w:name w:val="Emphasis"/>
    <w:uiPriority w:val="20"/>
    <w:qFormat/>
    <w:rsid w:val="0081516F"/>
    <w:rPr>
      <w:i/>
      <w:iCs/>
    </w:rPr>
  </w:style>
  <w:style w:type="character" w:customStyle="1" w:styleId="apple-converted-space">
    <w:name w:val="apple-converted-space"/>
    <w:rsid w:val="0081516F"/>
  </w:style>
  <w:style w:type="character" w:customStyle="1" w:styleId="Tiu3">
    <w:name w:val="Tiêu đ? #3_"/>
    <w:link w:val="Tiu30"/>
    <w:locked/>
    <w:rsid w:val="0081516F"/>
    <w:rPr>
      <w:b/>
      <w:bCs/>
      <w:shd w:val="clear" w:color="auto" w:fill="FFFFFF"/>
    </w:rPr>
  </w:style>
  <w:style w:type="paragraph" w:customStyle="1" w:styleId="Tiu30">
    <w:name w:val="Tiêu đ? #3"/>
    <w:basedOn w:val="Normal"/>
    <w:link w:val="Tiu3"/>
    <w:rsid w:val="0081516F"/>
    <w:pPr>
      <w:widowControl w:val="0"/>
      <w:shd w:val="clear" w:color="auto" w:fill="FFFFFF"/>
      <w:spacing w:before="60" w:after="180" w:line="240" w:lineRule="atLeast"/>
      <w:ind w:firstLine="720"/>
      <w:jc w:val="both"/>
      <w:outlineLvl w:val="2"/>
    </w:pPr>
    <w:rPr>
      <w:rFonts w:eastAsiaTheme="minorHAnsi" w:cstheme="minorBidi"/>
      <w:b/>
      <w:bCs/>
      <w:sz w:val="28"/>
      <w:szCs w:val="22"/>
      <w:lang w:val="vi-VN"/>
    </w:rPr>
  </w:style>
  <w:style w:type="paragraph" w:customStyle="1" w:styleId="body-text">
    <w:name w:val="body-text"/>
    <w:basedOn w:val="Normal"/>
    <w:rsid w:val="0081516F"/>
    <w:pPr>
      <w:spacing w:before="100" w:beforeAutospacing="1" w:after="100" w:afterAutospacing="1"/>
    </w:pPr>
  </w:style>
  <w:style w:type="character" w:styleId="Strong">
    <w:name w:val="Strong"/>
    <w:uiPriority w:val="22"/>
    <w:qFormat/>
    <w:rsid w:val="0081516F"/>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81516F"/>
    <w:pPr>
      <w:spacing w:before="100" w:beforeAutospacing="1" w:after="100" w:afterAutospacing="1"/>
    </w:pPr>
  </w:style>
  <w:style w:type="character" w:styleId="Hyperlink">
    <w:name w:val="Hyperlink"/>
    <w:uiPriority w:val="99"/>
    <w:unhideWhenUsed/>
    <w:rsid w:val="0081516F"/>
    <w:rPr>
      <w:color w:val="0000FF"/>
      <w:u w:val="single"/>
    </w:rPr>
  </w:style>
  <w:style w:type="paragraph" w:styleId="BodyText2">
    <w:name w:val="Body Text 2"/>
    <w:basedOn w:val="Normal"/>
    <w:link w:val="BodyText2Char"/>
    <w:rsid w:val="0081516F"/>
    <w:pPr>
      <w:spacing w:after="120" w:line="480" w:lineRule="auto"/>
    </w:pPr>
    <w:rPr>
      <w:lang w:val="x-none" w:eastAsia="x-none"/>
    </w:rPr>
  </w:style>
  <w:style w:type="character" w:customStyle="1" w:styleId="BodyText2Char">
    <w:name w:val="Body Text 2 Char"/>
    <w:basedOn w:val="DefaultParagraphFont"/>
    <w:link w:val="BodyText2"/>
    <w:rsid w:val="0081516F"/>
    <w:rPr>
      <w:rFonts w:eastAsia="Times New Roman" w:cs="Times New Roman"/>
      <w:sz w:val="24"/>
      <w:szCs w:val="24"/>
      <w:lang w:val="x-none" w:eastAsia="x-none"/>
    </w:rPr>
  </w:style>
  <w:style w:type="numbering" w:customStyle="1" w:styleId="NoList1">
    <w:name w:val="No List1"/>
    <w:next w:val="NoList"/>
    <w:semiHidden/>
    <w:rsid w:val="0081516F"/>
  </w:style>
  <w:style w:type="character" w:customStyle="1" w:styleId="c6">
    <w:name w:val="c6"/>
    <w:rsid w:val="0081516F"/>
    <w:rPr>
      <w:rFonts w:ascii="Times New Roman" w:eastAsia="Times New Roman" w:hAnsi="Times New Roman"/>
    </w:rPr>
  </w:style>
  <w:style w:type="paragraph" w:customStyle="1" w:styleId="CharCharCharChar">
    <w:name w:val="Char Char Char Char"/>
    <w:basedOn w:val="Normal"/>
    <w:rsid w:val="0081516F"/>
    <w:pPr>
      <w:spacing w:after="160" w:line="240" w:lineRule="exact"/>
    </w:pPr>
    <w:rPr>
      <w:rFonts w:ascii="Verdana" w:hAnsi="Verdana"/>
      <w:sz w:val="20"/>
      <w:szCs w:val="20"/>
    </w:rPr>
  </w:style>
  <w:style w:type="paragraph" w:styleId="BodyText3">
    <w:name w:val="Body Text 3"/>
    <w:basedOn w:val="Normal"/>
    <w:link w:val="BodyText3Char"/>
    <w:rsid w:val="0081516F"/>
    <w:pPr>
      <w:jc w:val="both"/>
    </w:pPr>
    <w:rPr>
      <w:sz w:val="26"/>
    </w:rPr>
  </w:style>
  <w:style w:type="character" w:customStyle="1" w:styleId="BodyText3Char">
    <w:name w:val="Body Text 3 Char"/>
    <w:basedOn w:val="DefaultParagraphFont"/>
    <w:link w:val="BodyText3"/>
    <w:rsid w:val="0081516F"/>
    <w:rPr>
      <w:rFonts w:eastAsia="Times New Roman" w:cs="Times New Roman"/>
      <w:sz w:val="26"/>
      <w:szCs w:val="24"/>
      <w:lang w:val="en-US"/>
    </w:rPr>
  </w:style>
  <w:style w:type="paragraph" w:customStyle="1" w:styleId="journaltitle">
    <w:name w:val="journal_title"/>
    <w:basedOn w:val="Normal"/>
    <w:rsid w:val="0081516F"/>
    <w:pPr>
      <w:spacing w:before="100" w:beforeAutospacing="1" w:after="100" w:afterAutospacing="1"/>
    </w:pPr>
  </w:style>
  <w:style w:type="paragraph" w:customStyle="1" w:styleId="pbody">
    <w:name w:val="pbody"/>
    <w:basedOn w:val="Normal"/>
    <w:rsid w:val="0081516F"/>
    <w:pPr>
      <w:spacing w:before="100" w:beforeAutospacing="1" w:after="100" w:afterAutospacing="1" w:line="270" w:lineRule="atLeast"/>
    </w:pPr>
    <w:rPr>
      <w:rFonts w:ascii="Arial" w:hAnsi="Arial" w:cs="Arial"/>
      <w:color w:val="000000"/>
      <w:sz w:val="21"/>
      <w:szCs w:val="21"/>
    </w:rPr>
  </w:style>
  <w:style w:type="paragraph" w:customStyle="1" w:styleId="msonormalc4">
    <w:name w:val="msonormal c4"/>
    <w:basedOn w:val="Normal"/>
    <w:rsid w:val="0081516F"/>
    <w:pPr>
      <w:spacing w:before="100" w:beforeAutospacing="1" w:after="100" w:afterAutospacing="1"/>
    </w:pPr>
  </w:style>
  <w:style w:type="paragraph" w:customStyle="1" w:styleId="msonormalc6">
    <w:name w:val="msonormal c6"/>
    <w:basedOn w:val="Normal"/>
    <w:rsid w:val="0081516F"/>
    <w:pPr>
      <w:spacing w:before="100" w:beforeAutospacing="1" w:after="100" w:afterAutospacing="1"/>
    </w:pPr>
  </w:style>
  <w:style w:type="paragraph" w:customStyle="1" w:styleId="CharCharCharCharCharChar1Char">
    <w:name w:val="Char Char Char Char Char Char1 Char"/>
    <w:basedOn w:val="Normal"/>
    <w:rsid w:val="0081516F"/>
    <w:pPr>
      <w:spacing w:after="160" w:line="240" w:lineRule="exact"/>
    </w:pPr>
    <w:rPr>
      <w:rFonts w:ascii="Verdana" w:hAnsi="Verdana"/>
      <w:noProof/>
      <w:sz w:val="3276"/>
      <w:szCs w:val="20"/>
    </w:rPr>
  </w:style>
  <w:style w:type="paragraph" w:customStyle="1" w:styleId="c2c1c1c1c1">
    <w:name w:val="c2 c1 c1 c1 c1"/>
    <w:basedOn w:val="Normal"/>
    <w:rsid w:val="0081516F"/>
    <w:pPr>
      <w:spacing w:before="100" w:beforeAutospacing="1" w:after="100" w:afterAutospacing="1"/>
    </w:pPr>
  </w:style>
  <w:style w:type="paragraph" w:customStyle="1" w:styleId="1">
    <w:name w:val="1"/>
    <w:basedOn w:val="Normal"/>
    <w:rsid w:val="0081516F"/>
    <w:pPr>
      <w:spacing w:after="160" w:line="240" w:lineRule="exact"/>
    </w:pPr>
    <w:rPr>
      <w:rFonts w:ascii="Arial" w:hAnsi="Arial"/>
      <w:sz w:val="22"/>
      <w:szCs w:val="22"/>
    </w:rPr>
  </w:style>
  <w:style w:type="paragraph" w:customStyle="1" w:styleId="Char">
    <w:name w:val="Char"/>
    <w:basedOn w:val="Normal"/>
    <w:autoRedefine/>
    <w:rsid w:val="0081516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2">
    <w:name w:val="c2"/>
    <w:rsid w:val="0081516F"/>
  </w:style>
  <w:style w:type="paragraph" w:styleId="ListBullet">
    <w:name w:val="List Bullet"/>
    <w:basedOn w:val="Normal"/>
    <w:rsid w:val="0081516F"/>
    <w:pPr>
      <w:tabs>
        <w:tab w:val="num" w:pos="360"/>
      </w:tabs>
      <w:ind w:left="360" w:hanging="360"/>
    </w:pPr>
    <w:rPr>
      <w:spacing w:val="-2"/>
      <w:sz w:val="28"/>
      <w:szCs w:val="28"/>
    </w:rPr>
  </w:style>
  <w:style w:type="paragraph" w:styleId="Title">
    <w:name w:val="Title"/>
    <w:basedOn w:val="Normal"/>
    <w:link w:val="TitleChar"/>
    <w:qFormat/>
    <w:rsid w:val="0081516F"/>
    <w:pPr>
      <w:spacing w:line="360" w:lineRule="auto"/>
      <w:jc w:val="center"/>
    </w:pPr>
    <w:rPr>
      <w:b/>
      <w:sz w:val="28"/>
      <w:szCs w:val="20"/>
    </w:rPr>
  </w:style>
  <w:style w:type="character" w:customStyle="1" w:styleId="TitleChar">
    <w:name w:val="Title Char"/>
    <w:basedOn w:val="DefaultParagraphFont"/>
    <w:link w:val="Title"/>
    <w:rsid w:val="0081516F"/>
    <w:rPr>
      <w:rFonts w:eastAsia="Times New Roman" w:cs="Times New Roman"/>
      <w:b/>
      <w:szCs w:val="20"/>
      <w:lang w:val="en-US"/>
    </w:rPr>
  </w:style>
  <w:style w:type="paragraph" w:customStyle="1" w:styleId="CharCharChar2CharCharCharCharCharChar">
    <w:name w:val="Char Char Char2 Char Char Char Char Char Char"/>
    <w:basedOn w:val="Normal"/>
    <w:rsid w:val="0081516F"/>
    <w:pPr>
      <w:tabs>
        <w:tab w:val="num" w:pos="1080"/>
      </w:tabs>
      <w:spacing w:after="160" w:line="240" w:lineRule="exact"/>
      <w:ind w:left="1080" w:hanging="360"/>
    </w:pPr>
    <w:rPr>
      <w:rFonts w:ascii="Arial" w:hAnsi="Arial"/>
      <w:b/>
      <w:sz w:val="20"/>
      <w:szCs w:val="20"/>
    </w:rPr>
  </w:style>
  <w:style w:type="paragraph" w:styleId="BodyTextIndent3">
    <w:name w:val="Body Text Indent 3"/>
    <w:aliases w:val=" Char"/>
    <w:basedOn w:val="Normal"/>
    <w:link w:val="BodyTextIndent3Char"/>
    <w:rsid w:val="0081516F"/>
    <w:pPr>
      <w:spacing w:before="120" w:after="120" w:line="380" w:lineRule="exact"/>
      <w:ind w:firstLine="540"/>
      <w:jc w:val="both"/>
    </w:pPr>
    <w:rPr>
      <w:sz w:val="28"/>
    </w:rPr>
  </w:style>
  <w:style w:type="character" w:customStyle="1" w:styleId="BodyTextIndent3Char">
    <w:name w:val="Body Text Indent 3 Char"/>
    <w:aliases w:val=" Char Char"/>
    <w:basedOn w:val="DefaultParagraphFont"/>
    <w:link w:val="BodyTextIndent3"/>
    <w:rsid w:val="0081516F"/>
    <w:rPr>
      <w:rFonts w:eastAsia="Times New Roman" w:cs="Times New Roman"/>
      <w:szCs w:val="24"/>
      <w:lang w:val="en-US"/>
    </w:rPr>
  </w:style>
  <w:style w:type="paragraph" w:customStyle="1" w:styleId="msonormalc8">
    <w:name w:val="msonormal c8"/>
    <w:basedOn w:val="Normal"/>
    <w:rsid w:val="0081516F"/>
    <w:pPr>
      <w:spacing w:before="100" w:beforeAutospacing="1" w:after="100" w:afterAutospacing="1" w:line="288" w:lineRule="auto"/>
    </w:pPr>
  </w:style>
  <w:style w:type="character" w:customStyle="1" w:styleId="metadesc">
    <w:name w:val="meta_desc"/>
    <w:rsid w:val="0081516F"/>
  </w:style>
  <w:style w:type="paragraph" w:customStyle="1" w:styleId="CharCharCharChar0">
    <w:name w:val="Char Char Char Char"/>
    <w:basedOn w:val="Normal"/>
    <w:autoRedefine/>
    <w:rsid w:val="008151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VnbnnidungInm">
    <w:name w:val="Văn b?n n?i dung + In đ?m"/>
    <w:rsid w:val="0081516F"/>
    <w:rPr>
      <w:b/>
      <w:bCs/>
      <w:shd w:val="clear" w:color="auto" w:fill="FFFFFF"/>
    </w:rPr>
  </w:style>
  <w:style w:type="paragraph" w:customStyle="1" w:styleId="Style3">
    <w:name w:val="Style3"/>
    <w:basedOn w:val="Normal"/>
    <w:rsid w:val="0081516F"/>
    <w:pPr>
      <w:spacing w:line="440" w:lineRule="exact"/>
      <w:jc w:val="both"/>
    </w:pPr>
    <w:rPr>
      <w:rFonts w:ascii=".VnTime" w:hAnsi=".VnTime" w:cs=".VnTime"/>
      <w:i/>
      <w:iCs/>
      <w:sz w:val="28"/>
      <w:szCs w:val="28"/>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81516F"/>
    <w:rPr>
      <w:rFonts w:eastAsia="Times New Roman" w:cs="Times New Roman"/>
      <w:sz w:val="24"/>
      <w:szCs w:val="24"/>
      <w:lang w:val="en-US"/>
    </w:rPr>
  </w:style>
  <w:style w:type="paragraph" w:customStyle="1" w:styleId="Default">
    <w:name w:val="Default"/>
    <w:rsid w:val="0081516F"/>
    <w:pPr>
      <w:autoSpaceDE w:val="0"/>
      <w:autoSpaceDN w:val="0"/>
      <w:adjustRightInd w:val="0"/>
      <w:spacing w:after="0" w:line="240" w:lineRule="auto"/>
    </w:pPr>
    <w:rPr>
      <w:rFonts w:eastAsia="Calibri" w:cs="Times New Roman"/>
      <w:color w:val="000000"/>
      <w:sz w:val="24"/>
      <w:szCs w:val="24"/>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ft Char"/>
    <w:semiHidden/>
    <w:qFormat/>
    <w:locked/>
    <w:rsid w:val="0081516F"/>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Char Ch,single spac,ft,З,BE,FN"/>
    <w:basedOn w:val="Normal"/>
    <w:link w:val="FootnoteTextChar1"/>
    <w:unhideWhenUsed/>
    <w:qFormat/>
    <w:rsid w:val="0081516F"/>
    <w:rPr>
      <w:sz w:val="20"/>
      <w:szCs w:val="20"/>
    </w:rPr>
  </w:style>
  <w:style w:type="character" w:customStyle="1" w:styleId="FootnoteTextChar1">
    <w:name w:val="Footnote Text Char1"/>
    <w:aliases w:val="Char Char Char1,Footnote Text Char Char Char Char Char Char1,Footnote Text Char Char Char Char Char Char Ch Char1,Footnote Text Char Char Char Char Char Char Ch Char Char Char Char1,fn Char2,fn Char Char1,Char Char13 Char1,f Char1"/>
    <w:basedOn w:val="DefaultParagraphFont"/>
    <w:link w:val="FootnoteText"/>
    <w:rsid w:val="0081516F"/>
    <w:rPr>
      <w:rFonts w:eastAsia="Times New Roman" w:cs="Times New Roman"/>
      <w:sz w:val="20"/>
      <w:szCs w:val="20"/>
      <w:lang w:val="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unhideWhenUsed/>
    <w:qFormat/>
    <w:rsid w:val="0081516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81516F"/>
    <w:pPr>
      <w:spacing w:after="160" w:line="240" w:lineRule="exact"/>
    </w:pPr>
    <w:rPr>
      <w:rFonts w:eastAsiaTheme="minorHAnsi" w:cstheme="minorBidi"/>
      <w:sz w:val="28"/>
      <w:szCs w:val="22"/>
      <w:vertAlign w:val="superscript"/>
      <w:lang w:val="vi-VN"/>
    </w:rPr>
  </w:style>
  <w:style w:type="paragraph" w:customStyle="1" w:styleId="ColorfulList-Accent11">
    <w:name w:val="Colorful List - Accent 11"/>
    <w:basedOn w:val="Normal"/>
    <w:uiPriority w:val="34"/>
    <w:qFormat/>
    <w:rsid w:val="0081516F"/>
    <w:pPr>
      <w:spacing w:before="120" w:after="120"/>
      <w:ind w:left="720" w:firstLine="720"/>
      <w:contextualSpacing/>
      <w:jc w:val="both"/>
    </w:pPr>
    <w:rPr>
      <w:sz w:val="28"/>
      <w:lang w:bidi="en-US"/>
    </w:rPr>
  </w:style>
  <w:style w:type="paragraph" w:styleId="ListParagraph">
    <w:name w:val="List Paragraph"/>
    <w:basedOn w:val="Normal"/>
    <w:uiPriority w:val="34"/>
    <w:qFormat/>
    <w:rsid w:val="0081516F"/>
    <w:pPr>
      <w:ind w:left="720"/>
    </w:pPr>
  </w:style>
  <w:style w:type="paragraph" w:customStyle="1" w:styleId="TableParagraph">
    <w:name w:val="Table Paragraph"/>
    <w:basedOn w:val="Normal"/>
    <w:uiPriority w:val="1"/>
    <w:qFormat/>
    <w:rsid w:val="0081516F"/>
    <w:pPr>
      <w:widowControl w:val="0"/>
      <w:autoSpaceDE w:val="0"/>
      <w:autoSpaceDN w:val="0"/>
    </w:pPr>
    <w:rPr>
      <w:sz w:val="22"/>
      <w:szCs w:val="22"/>
      <w:lang w:val="vi"/>
    </w:rPr>
  </w:style>
  <w:style w:type="paragraph" w:customStyle="1" w:styleId="CharCharCharCharCharCharChar">
    <w:name w:val="Char Char Char Char Char Char Char"/>
    <w:basedOn w:val="Normal"/>
    <w:autoRedefine/>
    <w:rsid w:val="008151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black">
    <w:name w:val="colorblack"/>
    <w:basedOn w:val="Normal"/>
    <w:rsid w:val="0081516F"/>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7340</Words>
  <Characters>41842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Bình Xuyên</dc:creator>
  <cp:keywords/>
  <dc:description/>
  <cp:lastModifiedBy>Enterprise</cp:lastModifiedBy>
  <cp:revision>2</cp:revision>
  <dcterms:created xsi:type="dcterms:W3CDTF">2022-12-10T13:40:00Z</dcterms:created>
  <dcterms:modified xsi:type="dcterms:W3CDTF">2022-12-10T13:40:00Z</dcterms:modified>
</cp:coreProperties>
</file>